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22" w:rsidRPr="00C47F22" w:rsidRDefault="00C47F22" w:rsidP="00C47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«Курахская средняя общеобразовательная школа №1»</w:t>
      </w:r>
    </w:p>
    <w:p w:rsidR="00C47F22" w:rsidRP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C47F22" w:rsidRP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F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88" w:type="dxa"/>
        <w:tblCellSpacing w:w="15" w:type="dxa"/>
        <w:tblLook w:val="04A0" w:firstRow="1" w:lastRow="0" w:firstColumn="1" w:lastColumn="0" w:noHBand="0" w:noVBand="1"/>
      </w:tblPr>
      <w:tblGrid>
        <w:gridCol w:w="3301"/>
        <w:gridCol w:w="3827"/>
        <w:gridCol w:w="3260"/>
      </w:tblGrid>
      <w:tr w:rsidR="00C47F22" w:rsidRPr="00C47F22" w:rsidTr="00C47F22">
        <w:trPr>
          <w:trHeight w:val="99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«Рассмотрено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заседании  МО»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«____»__________ 2019г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Урдиханова И.А.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«Согласовано»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«Курахская СОШ №1»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Амиргамзаева В.Р.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 » _________ 2019 года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«Курахская СОШ №1» _______________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Мисриев</w:t>
            </w:r>
            <w:proofErr w:type="spellEnd"/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</w:t>
            </w: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  » __________ 2019 года</w:t>
            </w:r>
          </w:p>
        </w:tc>
      </w:tr>
      <w:tr w:rsidR="00C47F22" w:rsidRPr="00C47F22" w:rsidTr="00C47F22">
        <w:trPr>
          <w:trHeight w:val="1551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7F22" w:rsidRPr="00C47F22" w:rsidRDefault="00C47F22" w:rsidP="00C47F22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F22" w:rsidRPr="00C47F22" w:rsidRDefault="00C47F22" w:rsidP="00C47F22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F22" w:rsidRPr="00C47F22" w:rsidRDefault="00C47F22" w:rsidP="00C47F22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F22" w:rsidRPr="00C47F22" w:rsidRDefault="00C47F22" w:rsidP="00C47F22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F22" w:rsidRPr="00C47F22" w:rsidRDefault="00C47F22" w:rsidP="00C47F22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F22" w:rsidRPr="00C47F22" w:rsidRDefault="00C47F22" w:rsidP="00C47F22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F22" w:rsidRPr="00C47F22" w:rsidRDefault="00C47F22" w:rsidP="00C47F22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F22" w:rsidRPr="00C47F22" w:rsidRDefault="00C47F22" w:rsidP="00C47F22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F22" w:rsidRPr="00C47F22" w:rsidRDefault="00C47F22" w:rsidP="00C4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47F22" w:rsidRPr="00C47F22" w:rsidRDefault="00C47F22" w:rsidP="00C47F22">
      <w:pPr>
        <w:tabs>
          <w:tab w:val="left" w:pos="2317"/>
        </w:tabs>
        <w:spacing w:after="0" w:line="240" w:lineRule="auto"/>
        <w:jc w:val="center"/>
        <w:rPr>
          <w:rFonts w:ascii="Impact" w:eastAsia="Times New Roman" w:hAnsi="Impact" w:cs="Times New Roman"/>
          <w:sz w:val="72"/>
          <w:szCs w:val="24"/>
          <w:lang w:eastAsia="ru-RU"/>
        </w:rPr>
      </w:pPr>
      <w:r w:rsidRPr="00C47F22">
        <w:rPr>
          <w:rFonts w:ascii="Impact" w:eastAsia="Times New Roman" w:hAnsi="Impact" w:cs="Times New Roman"/>
          <w:sz w:val="72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327pt;height:45pt" fillcolor="black [3213]" strokecolor="#9cf" strokeweight="1.5pt">
            <v:stroke r:id="rId6" o:title=""/>
            <v:shadow on="t" color="#900"/>
            <v:textpath style="font-family:&quot;Impact&quot;;v-text-kern:t" trim="t" fitpath="t" string="Рабочая    программа"/>
          </v:shape>
        </w:pict>
      </w:r>
    </w:p>
    <w:p w:rsidR="00C47F22" w:rsidRPr="00C47F22" w:rsidRDefault="00C47F22" w:rsidP="00C47F22">
      <w:pPr>
        <w:tabs>
          <w:tab w:val="left" w:pos="2317"/>
        </w:tabs>
        <w:spacing w:after="0" w:line="240" w:lineRule="auto"/>
        <w:jc w:val="center"/>
        <w:rPr>
          <w:rFonts w:ascii="Impact" w:eastAsia="Times New Roman" w:hAnsi="Impact" w:cs="Times New Roman"/>
          <w:sz w:val="72"/>
          <w:szCs w:val="24"/>
          <w:lang w:eastAsia="ru-RU"/>
        </w:rPr>
      </w:pPr>
    </w:p>
    <w:p w:rsidR="00C47F22" w:rsidRPr="00C47F22" w:rsidRDefault="00C47F22" w:rsidP="00C47F22">
      <w:pPr>
        <w:tabs>
          <w:tab w:val="left" w:pos="2317"/>
        </w:tabs>
        <w:spacing w:after="0" w:line="240" w:lineRule="auto"/>
        <w:jc w:val="center"/>
        <w:rPr>
          <w:rFonts w:ascii="Impact" w:eastAsia="Times New Roman" w:hAnsi="Impact" w:cs="Times New Roman"/>
          <w:sz w:val="52"/>
          <w:szCs w:val="24"/>
          <w:lang w:eastAsia="ru-RU"/>
        </w:rPr>
      </w:pPr>
      <w:r w:rsidRPr="00C47F22">
        <w:rPr>
          <w:rFonts w:ascii="Impact" w:eastAsia="Times New Roman" w:hAnsi="Impact" w:cs="Times New Roman"/>
          <w:sz w:val="52"/>
          <w:szCs w:val="24"/>
          <w:lang w:eastAsia="ru-RU"/>
        </w:rPr>
        <w:t>учебного предмета</w:t>
      </w:r>
    </w:p>
    <w:p w:rsidR="00C47F22" w:rsidRPr="00C47F22" w:rsidRDefault="00C47F22" w:rsidP="00C47F22">
      <w:pPr>
        <w:spacing w:after="0" w:line="240" w:lineRule="auto"/>
        <w:jc w:val="center"/>
        <w:rPr>
          <w:rFonts w:ascii="Impact" w:eastAsia="Times New Roman" w:hAnsi="Impact" w:cs="Times New Roman"/>
          <w:sz w:val="56"/>
          <w:szCs w:val="24"/>
          <w:lang w:eastAsia="ru-RU"/>
        </w:rPr>
      </w:pPr>
      <w:r w:rsidRPr="00C47F22">
        <w:rPr>
          <w:rFonts w:ascii="Impact" w:eastAsia="Times New Roman" w:hAnsi="Impact" w:cs="Times New Roman"/>
          <w:sz w:val="56"/>
          <w:szCs w:val="24"/>
          <w:lang w:eastAsia="ru-RU"/>
        </w:rPr>
        <w:t>«Русский язык»</w:t>
      </w:r>
    </w:p>
    <w:p w:rsidR="00C47F22" w:rsidRPr="00C47F22" w:rsidRDefault="00C47F22" w:rsidP="00C47F22">
      <w:pPr>
        <w:spacing w:after="0" w:line="240" w:lineRule="auto"/>
        <w:jc w:val="center"/>
        <w:rPr>
          <w:rFonts w:ascii="Impact" w:eastAsia="Times New Roman" w:hAnsi="Impact" w:cs="Times New Roman"/>
          <w:sz w:val="56"/>
          <w:szCs w:val="24"/>
          <w:lang w:eastAsia="ru-RU"/>
        </w:rPr>
      </w:pPr>
    </w:p>
    <w:p w:rsidR="00C47F22" w:rsidRPr="00C47F22" w:rsidRDefault="00C47F22" w:rsidP="00C47F22">
      <w:pPr>
        <w:tabs>
          <w:tab w:val="left" w:pos="6108"/>
        </w:tabs>
        <w:spacing w:after="0" w:line="240" w:lineRule="auto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C47F22">
        <w:rPr>
          <w:rFonts w:ascii="Times New Roman" w:eastAsia="Times New Roman" w:hAnsi="Times New Roman" w:cs="Times New Roman"/>
          <w:sz w:val="52"/>
          <w:szCs w:val="24"/>
          <w:lang w:eastAsia="ru-RU"/>
        </w:rPr>
        <w:tab/>
      </w:r>
    </w:p>
    <w:p w:rsidR="00C47F22" w:rsidRP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7F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Класс: 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7</w:t>
      </w:r>
    </w:p>
    <w:p w:rsidR="00C47F22" w:rsidRP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F22" w:rsidRP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7F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Учитель: 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Исакова Э.М.</w:t>
      </w:r>
    </w:p>
    <w:p w:rsidR="00C47F22" w:rsidRP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F22" w:rsidRP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7F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Количество ча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 по учебному плану: всего 136</w:t>
      </w:r>
      <w:r w:rsidRPr="00C47F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часов в год;</w:t>
      </w:r>
    </w:p>
    <w:p w:rsidR="00C47F22" w:rsidRP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7F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в неделю 4 часа</w:t>
      </w:r>
      <w:r w:rsidRPr="00C47F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F22" w:rsidRPr="00C47F22" w:rsidRDefault="00C47F22" w:rsidP="00C4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C47F22" w:rsidRDefault="00C47F22" w:rsidP="005006ED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40"/>
          <w:lang w:eastAsia="ru-RU"/>
        </w:rPr>
      </w:pPr>
    </w:p>
    <w:p w:rsidR="005006ED" w:rsidRPr="00360F6D" w:rsidRDefault="005006ED" w:rsidP="005006ED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40"/>
          <w:lang w:eastAsia="ru-RU"/>
        </w:rPr>
      </w:pPr>
      <w:r w:rsidRPr="00360F6D">
        <w:rPr>
          <w:rFonts w:ascii="Arial" w:eastAsia="Times New Roman" w:hAnsi="Arial" w:cs="Arial"/>
          <w:color w:val="000000"/>
          <w:kern w:val="36"/>
          <w:sz w:val="36"/>
          <w:szCs w:val="40"/>
          <w:lang w:eastAsia="ru-RU"/>
        </w:rPr>
        <w:lastRenderedPageBreak/>
        <w:t>Рабочая программа по русскому языку 7 класс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Пояснительная записка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Рабочая программа по русскому языку для 7 класса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русскому (родному) языку и Рабочей программы по русскому языку для 5-9 классов (Русский язык.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Рабочие программы.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Предметная линия учебников Т.А.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Ладыженской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, М.Т. Баранова, Л.А.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Тростенцовой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 5-9 классы – М.: Просвещение, 2008г.)</w:t>
      </w:r>
      <w:proofErr w:type="gramEnd"/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примерными программами начального общего образования.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br/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br/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Русский язык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– язык русского народа. Он служит ему средством: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хранения и передачи информации;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связи поколений русских людей, живущих в разные эпохи.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Русский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русском языке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созданы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художественная литература и наука, имеющие мировое значение.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Русский язык в современном мире – один из официальных языков ООН. В Российской Федерации он является государственным языком.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Свободное владение русским языком – обязательное условие успешности русского человека в жизни, труде, творчестве.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Целями и задачами 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изучения русского (родного) языка в основной школе являются: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овладение системой знаний, языковыми и речевыми умениями и навыками, овладение важнейшими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общеучебными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Общая характеристика курса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 7 классе изучается современный русский литературный язык, поэтому программу школьного курса русского языка составляют основные сведения о нём. Вместе с тем в неё включаются элементы общих сведений о языке, истории языка, его современных разновидностях.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Программа содержит: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отобранную в соответствии с задачами обучения систему понятий из области фонетики, лексики и фразеологии,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морфемики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 и т. д.,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речеведческие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навыков, сведения об основных нормах русского литературного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языка;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сведения о графике, орфографии и пунктуации, перечень видов орфограмм и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названий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пунктуационных правил.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Содержание курса русского (родного) языка в 7 классе обусловлено общей нацеленностью образовательного процесса на достижение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метапредметных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и предметных целей обучения, что возможно на основе </w:t>
      </w:r>
      <w:proofErr w:type="spellStart"/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компетентностного</w:t>
      </w:r>
      <w:proofErr w:type="spellEnd"/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 xml:space="preserve"> подхода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, который обеспечивает формирование и развитие коммуникативной, языковой, лингвистической и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культуроведческой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компетенции.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Коммуникативная компетенция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Развитие речи учащихся на уроках русского языка предполагает совершенствование всех видов речевой деятельности (говорения,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аудирования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(слушания), чтения и письма) и осуществляется в трёх направлениях, составляющих единое целое.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Первое направление в развитии речи учащихся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употребление слов в соответствии с их лексическим значением и стилевой принадлежностью. Овладение нормами русского литературного языка предполагает систематическую работу по устранению из речи учащихся диалектизмов и жаргонизмов.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Второе направление – обогащение словарного запаса и грамматического строя речи учащихся. Обогащение словарного запаса слов на уроках русского языка обеспечивается систематической словарной работой. Обогащение грамматического строя речи детей 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единиц.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lastRenderedPageBreak/>
        <w:t xml:space="preserve">Третье направление в развитии речи учащихся 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которая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составлять план и в соответствии с ним систематизировать материал, правильно отбирать языковые средства.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речевого слуха учащихся (умение различать звуки в слове, отчётливо произносить слова, различать ударные и безударные слоги, определять границы предложения, повышать и понижать голос, убыстрять и замедлять темп речи, выделять слова, на которые падает логическое ударение).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Языковая и лингвистическая компетенции 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русского литературного языка; обогащения словарного запаса и грамматического строя речи учащихся;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proofErr w:type="spellStart"/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Культуроведческая</w:t>
      </w:r>
      <w:proofErr w:type="spellEnd"/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 xml:space="preserve"> компетенция 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 рабочей программе реализован </w:t>
      </w: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коммуникативно-</w:t>
      </w:r>
      <w:proofErr w:type="spellStart"/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деятельностный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 подход, предполагающий предъявление материала не только в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знаниевой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, но и в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деятельностной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форме. Направленность курса русского (родного) языка на формирование коммуникативной, языковой, лингвистической и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культуроведческой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компетенции нашла отражение в структуре программы.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Каждая тема завершается повторением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пройденного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 Данная система повторения обеспечивает необходимый уровень прочных знаний и умений.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В программе специально выделены часы на развитие связной речи – пятая часть всего учебного времени. Темы по развитию речи –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речеведческие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понятия и виды работы над текстом – пропорционально распределяются среди грамматического материала.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в 7 классе – 136 часов (4 часа в неделю).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Для реализации программы используется УМК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 М.Т. Баранова,    Т.А.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Ладыженской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Учебник: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 М.Т. Баранов, Л.Т. Григорян,   Т.А.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Ладыженская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«Русский язык 7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кл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», Москва,   «Просвещение»,    2010г                              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Общие учебные умения, навыки и способы деятельности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надпредметной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общеучебные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общеучебные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самокоррекцию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).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 xml:space="preserve">Личностные, </w:t>
      </w:r>
      <w:proofErr w:type="spellStart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метапредметные</w:t>
      </w:r>
      <w:proofErr w:type="spellEnd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, предметные результаты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Личностными результатами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дств дл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proofErr w:type="spellStart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Метапредметными</w:t>
      </w:r>
      <w:proofErr w:type="spellEnd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 xml:space="preserve"> результатами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владение всеми видами речевой деятельности: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адекватное понимание информации устного и письменного сообщения;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владение разными видами чтения;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овладение приёмами отбора и систематизации материала на определённую тему;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умение воспроизводить прослушанный или прочитанный текст с разной степенью свёрнутости;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способность свободно, правильно излагать свои мысли в устной и письменной форме;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умение выступать перед аудиторией сверстников с небольшими сообщениями, докладами;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межпредметном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уровне (на уроках иностранного языка, литературы и т. д.);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lastRenderedPageBreak/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Предметными результатами 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освоения выпускниками основной школы программы по русском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у(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родному) языку являются: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понимание места родного языка в системе гуманитарных наук и его роли в образовании в целом;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освоение базовых основ лингвистики;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 лексическими, грамматическими, орфографическими, пунктуационными), нормами речевого этикета;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опознавание и анализ основных единиц языка, грамматических категорий языка;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проведение различных видов анализа слова, словосочетания, предложения и текста;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Результаты обучения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Результаты обучения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Общая характеристика учебного процесса: основные технологии, методы, формы обучения и режим занятий.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Технологии,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используемые в учебном процессе: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1. 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2. Технологии реализации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межпредметных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связей в учебном процессе.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3. Технологии дифференцированного обучения для освоения учебного материала учащимися, различающимися по уровню обучаемости, повышения познавательного интереса.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4. Технология проблемного обучения  с целью развития творческих способностей учащихся,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                                                        Методы и приёмы обучения: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обобщающая беседа по изученному материалу;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индивидуальный устный опрос;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фронтальный опрос;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опрос с помощью перфокарт;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выборочная проверка упражнения;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взаимопроверка;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самоконтроль (по словарям, справочным пособиям);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различные виды разбора (фонетический, лексический, словообразовательный, морфологический, синтаксический, лингвистический);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виды работ, связанные с анализом текста, с его переработкой;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составление учащимися авторского текста в различных жанрах;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изложения (подробные и сжатые) на основе текстов типа описания, рассуждения;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написание сочинений;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письмо под диктовку;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- комментирование орфограмм и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пунктограмм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Виды деятельности учащихся на уроке: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 анализ языковых единиц с точки зрения правильности, точности и уместности их употребления.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        Формы организации образовательного процесса: поурочная система обучения с использованием объяснительн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о-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иллюстративного, репродуктивного, частично-поискового методов обучения. А также такие формы обучения: урок изучения нового материала, урок закрепления знаний, умений и навыков, комбинированный урок, урок-беседа, повторительно-обобщающий урок, урок - лекция, урок - игра, уро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к-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исследование, урок-практикум, урок развития речи.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         Виды и формы контроля: контрольные диктанты, сочинения, изложения, тесты.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Раздел </w:t>
      </w:r>
      <w:proofErr w:type="spellStart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II.Содержание</w:t>
      </w:r>
      <w:proofErr w:type="spellEnd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 xml:space="preserve"> курса (7 класс)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1. Вводный урок. Русский язык как развивающееся явление.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Знать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некоторые особенности развития русского языка; понятия: русский литературный язык, литературная норма, изменчивость норм языка.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Уметь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обобщать знания о языке, полученные в 5–6 классах; оперировать терминами при анализе языкового явления; работать с учебной и справочной литературой.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 xml:space="preserve">2. Повторение </w:t>
      </w:r>
      <w:proofErr w:type="gramStart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изученного</w:t>
      </w:r>
      <w:proofErr w:type="gramEnd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 xml:space="preserve"> в 5 – 6 классах.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2.1.Синтаксис и пунктуация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proofErr w:type="spellStart"/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lastRenderedPageBreak/>
        <w:t>Знать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изученные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сведения из раздела «Синтаксис и пунктуация»; понятия </w:t>
      </w: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грамматическая основа предложения, члены предложения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; строение ПП и СП; правила постановки знаков препинания в ПП и СП.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proofErr w:type="spellStart"/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Уметь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ставить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знаки препинания в простом и сложном предложениях.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2.2. Лексика и фразеология.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Знать 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понятия лексическое значение слова, прямое и переносное значение, синонимы, антонимы, фразеологизмы.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Уметь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ставить знаки препинания в сложном предложении, в предложении с прямой речью, в обозначении орфограмм.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2.3. Фонетика и орфография.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Повторить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трудные вопросы темы (роль букв е, ё, ю, я), порядок и особенности фонетического разбора, соотнесенность произношения и написания слов в русском языке, орфограммы, связанные с безударными гласными, проверяемыми согласными, с   правописанием ъ   и ь.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2.4. Словообразование и орфография.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Вспомнить и закрепить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навыки словообразовательного разбора.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Повторить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орфограммы в корнях, суффиксах и окончаниях.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Уметь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различать формы слова и однокоренные слова.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2.5. Морфология и орфография.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Повторить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основные сведения по морфологии, правописание безударных гласных в окончаниях изменяемых частей речи.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Уметь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разграничивать части речи по их морфологическим признакам.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2.6. Урок-практикум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Знать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основные работы по морфологии, орфографии, синтаксису.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Уметь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применять орфографические, пунктуационные правила.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2.7. Текст. Стили литературного языка.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Знать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основные признаки текста, типы речи; изученные стили языка, особенности публицистического стиля.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Уметь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анализировать текст, определять его типовую принадлежность; осуществлять комплексный анализ текста.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3. Морфология и орфография. Культура речи.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3.1. Причастие.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Знать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характеристику причастия по значению, морфологические признаки глагола и прилагательного у причастия, синтаксическую роль причастия в предложении.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Уметь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различать причастия и прилагательные, находить причастия в тексте, определять признаки прилагательного и глагола у причастий, определять синтаксическую роль причастия в предложении, уметь доказать принадлежность причастия к самостоятельным частям речи в форме рассуждения.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3.2. Деепричастие.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Знать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характеристику деепричастия по значению, признаки глагола и наречия у деепричастия, синтаксическую роль деепричастия в предложении; знать, что основное и добавочное действия, обозначенные глаголом-сказуемым и деепричастием, относятся к одному и тому же лицу (предмету).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Уметь 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находить слова, обозначающие основные и добавочные действия, в предложениях; определять синтаксическую роль деепричастия; находить и исправлять ошибки в употреблении деепричастий; определять вид деепричастии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3.3. Наречие.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Знать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значение наречия; вопросы, на которые оно отвечает; знать, что наречия не изменяются, синтаксическую роль наречия в предложении.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Уметь 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находить наречия в тексте; группировать словосочетания с наречиями, относящимися к глаголам, причастиям, деепричастиям прилагательным, другим наречиям; находить и исправлять ошибки в употреблении наречий.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3.4. Категория состояния.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Знать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значение категории состояния; знать, что слова категории состояния не изменяются; что состояние может быть выражено и в положительной, и в сравнительной степени; синтаксическую роль слов категории состояния в предложении; разграничение наречий и категории состояния.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Уметь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находить слова категории состояния; определять, к каким группам по значению относятся слова категории состояния; определять синтаксическую роль слов категории состояния в предложении; разграничивать наречия и слова категории состояния в предложениях и в тексте.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4. Служебные части речи.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Знать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 перечень служебных частей речи; отличие служебных частей речи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от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самостоятельных.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Уметь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находить служебные части речи в тексте, классифицировать их.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 xml:space="preserve">5. Повторение </w:t>
      </w:r>
      <w:proofErr w:type="gramStart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изученного</w:t>
      </w:r>
      <w:proofErr w:type="gramEnd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 xml:space="preserve"> в 7 классе.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i/>
          <w:iCs/>
          <w:color w:val="000000"/>
          <w:sz w:val="18"/>
          <w:szCs w:val="21"/>
          <w:lang w:eastAsia="ru-RU"/>
        </w:rPr>
        <w:t>Знать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 определения основных изученных в 5- 7 классах языковых единиц,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речеведческих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понятий, орфографических и пунктуационных правил, обосновывать свои ответы, приводя нужные примеры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Содержание тем курса (7 класс)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Введение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.Р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усский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язык как развивающееся явление </w:t>
      </w: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(1 ч)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ПОВТОРЕНИЕ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ПРОЙДЕННОГО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В 5-6-ых КЛАССАХ </w:t>
      </w: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(13 ч)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Причастие (30 ч)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I. Повторение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пройденного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о глаголе в V и VI классах. Причастие. Свойства прилагательных и глаголов у причас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 xml:space="preserve">тельные причастия. Причастный оборот; выделение запятыми причастного оборота.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Текстообразующая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роль причастий.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Склонение полных причастий и правописание гласных в па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)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Не с причастиями. Правописание гласных в суффиксах дей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 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II. Умение правильно ставить ударение в полных и кратких страдательных причастиях (принесённый, принесён, принесена, принесено,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при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нeceны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), правильно употреблять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причсастия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с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-с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уффиксом -СЯ, согласовы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вать причастия с определяемыми существительными, строить предложе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ния с причастным оборотом.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III. Описание внешности человека: структура текста, языко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вые особенности (в том числе специальные «портретные» слова). Устный пересказ исходного текста с описанием внешности. Вы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борочное изложение текста с описанием внешности. Описание внешности знакомого по личным впечатлениям, по фотографии.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Виды публичных общественно-политических выступлений. Их структура.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Деепричастие (11 ч)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lastRenderedPageBreak/>
        <w:t xml:space="preserve">IV. Повторение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пройденного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о глаголе в V и VI классах. Деепричастие. Глагольные и наречные свойства деепричас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 xml:space="preserve">тия. Синтаксическая роль деепричастий в предложении.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Тексто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образующая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шенного и несовершенного вида и их образование.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Не с деепричастиями.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II. Умение правильно строить предложение с деепричастным обо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ротом.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III. Рассказ по картине.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Наречие (20 ч)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I. Наречие как часть речи. Синтаксическая роль наречий в предложении. Степени сравнения наречий и их образование.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Текстообразующая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роль наречий. Словообразование наречий.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Правописание не с наречиями на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-о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и -е;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не-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и ни- в наречиях.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Одна и две буквы н в наречиях на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-о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и -е.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Буквы о и е после шипящих на конце наречий. Суффиксы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-о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и -а на конце наречий. Дефис между частями слова в наречиях. Слитные и раздельные написания наречий. Буква ь после шипя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щих на конце наречий.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II. Умение правильно ставить ударение в наречиях.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Умение использовать в речи наречия-синонимы и антонимы.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III. 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Категория состояния (5 ч)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IV. Категория состояния как часть речи. Ее отличие от наре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чий. Синтаксическая роль слов категории состояния.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V. Выборочное изложение текста с описанием состояния че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ловека или природы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СЛУЖЕБНЫЕ ЧАСТИ РЕЧИ. КУЛЬТУРА РЕЧИ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Предлог (12ч)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I. Предлог как служебная часть речи. Синтаксическая роль предлогов в предложении. Непроизводные и производные предло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 xml:space="preserve">ги. Простые и составные предлоги.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Текстообразующая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роль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предлогов.       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Слитные и раздельные написания предлогов (в течение,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ввиду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, вследствие и др.). Дефис в           предлогах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из-за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, из-под.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II. Умение правильно употреблять предлоги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и на, с и из. Умение правильно употреблять существительные с предлогами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по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, благодаря, согласно, вопреки.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Умение пользоваться в речи предлогами-синонимами.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III. Рассказ от своего имени на основе прочитанного. Рас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 xml:space="preserve">сказ на основе 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увиденного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на картине.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Союз (15ч)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нительные, разделительные и противительные. Употребление сочинительных союзов в простом</w:t>
      </w:r>
      <w:proofErr w:type="gram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И</w:t>
      </w:r>
      <w:proofErr w:type="gram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сложном предложениях; упо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 xml:space="preserve">требление подчинительных союзов в сложном предложении.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Тек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стообразующая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роль союзов.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Слитные и раздельные написания союзов. Отличие на письме союзов зато, тоже, чтобы от местоимений с предлогом и частица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ми и союза также от наречия так с частицей же.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II. Умение пользоваться в речи союзами-синонимами.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III. Устное рассуждение на дискуссионную тему; его языко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вые особенности.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Частица (14 ч)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I. Частица как служебная часть речи. Синтаксическая роль частиц' в предложении. Формообразующие и смысловые части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 xml:space="preserve">цы. </w:t>
      </w:r>
      <w:proofErr w:type="spellStart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Текстообразующая</w:t>
      </w:r>
      <w:proofErr w:type="spellEnd"/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роль частиц.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Различение на письме частиц не и ни. Правописание не и ни с различными частями речи.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II. Умение выразительно читать предложения с модальными частицами.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III. Рассказ по данному сюжету.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i/>
          <w:iCs/>
          <w:color w:val="000000"/>
          <w:sz w:val="18"/>
          <w:szCs w:val="21"/>
          <w:lang w:eastAsia="ru-RU"/>
        </w:rPr>
        <w:t>Междометие. Звукоподражательные слова (2 ч)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I. Междометие как часть речи. Синтаксическая роль междо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метий в предложении.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Звукоподражательные слова и их отличие от междометий. Дефис в междометиях. Интонационное выделение междоме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softHyphen/>
        <w:t>тий. Запятая и восклицательный знак при междометиях.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II. Умение выразительно читать предложения с междометиями.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 xml:space="preserve">ПОВТОРЕНИЕ И СИСТЕМАТИЗАЦИЯ </w:t>
      </w:r>
      <w:proofErr w:type="gramStart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ПРОЙДЕННОГО</w:t>
      </w:r>
      <w:proofErr w:type="gramEnd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 xml:space="preserve"> В VII КЛАССЕ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(14ч)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Сочинение-рассуждение на морально-этическую тему или публичное выступление на эту тему.</w:t>
      </w: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Раздел III. Учебно-тематический план.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6405"/>
        <w:gridCol w:w="930"/>
        <w:gridCol w:w="900"/>
        <w:gridCol w:w="825"/>
        <w:gridCol w:w="735"/>
      </w:tblGrid>
      <w:tr w:rsidR="005006ED" w:rsidRPr="00360F6D" w:rsidTr="005006ED">
        <w:trPr>
          <w:tblCellSpacing w:w="0" w:type="dxa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6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МОДУЛЬ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Всего</w:t>
            </w:r>
          </w:p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часов</w:t>
            </w:r>
          </w:p>
        </w:tc>
        <w:tc>
          <w:tcPr>
            <w:tcW w:w="24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Из них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РР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контроль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КД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ЗР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Введение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Повторение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пройденного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в V - VI классах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Причастие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Деепричастие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Наречие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Категория состояния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Предлог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Союз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Частица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Междометие. Звукоподражательные слова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пройденного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в VII классе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ИТОГО: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136ч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30ч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5</w:t>
            </w:r>
          </w:p>
        </w:tc>
      </w:tr>
    </w:tbl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9.КОНТРОЛЬ РЕАЛИЗАЦИИ ПРОГРАММЫ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СТАРТОВЫЙ КОНТРОЛЬ: Входной контроль (диктант)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ИТОГОВЫЙ КОНТРОЛЬ: Итоговый контрольный диктант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ПЕРЕЧЕНЬ ПРОВЕРОЧНЫХ РАБОТ ПО МОДУЛЯМ:</w:t>
      </w:r>
    </w:p>
    <w:tbl>
      <w:tblPr>
        <w:tblW w:w="107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120"/>
        <w:gridCol w:w="1170"/>
        <w:gridCol w:w="5880"/>
      </w:tblGrid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МОДУЛЬ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Форма</w:t>
            </w:r>
          </w:p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контроля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Тема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Введение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Повторение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пройденного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в V - VI классах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 КД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   ЗР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«Повторение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пройденного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V - VI классах»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«Морфологический разбор частей речи»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Причастие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 СР</w:t>
            </w:r>
          </w:p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 ЗР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 ЗР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 КД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«Действительные причастия настоящего и прошедшего времени»;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«Н и НН в суффиксах страдательных причастий и отглагольных прилагательных»;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«Слитное и раздельное написание НЕ с причастиями»;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«Причастие»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Деепричастие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 КД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«Деепричастие»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Наречие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 СР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 СР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   ЗР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 КД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«Слитное и раздельное написание НЕ с наречиями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«Употребление дефиса в разных частях речи»;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«Правописание наречий»;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«Наречие».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Категория состояния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Предлог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 КД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«Предлог» и «Союз»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Союз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   ЗР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«Запятая в простом и сложном предложении»;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Частица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 ЗР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 КД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«Различение частицы НИ и омонимичных частей речи»;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«Частица»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Междометие. 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Звукоподражательные слова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пройденного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в VII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кл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 КД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Итоговый контрольный диктант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КД - 7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СР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- 3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ЗР - 6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</w:tbl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ПРИНЯТЫЕ ОБОЗНАЧЕНИЯ:      КД – 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контрольный диктант;                    </w:t>
      </w: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СР – 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самостоятельная работа;   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                                                               </w:t>
      </w: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ЗР – 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зачетная работа;                            </w:t>
      </w:r>
      <w:proofErr w:type="gramStart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ТР</w:t>
      </w:r>
      <w:proofErr w:type="gramEnd"/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 xml:space="preserve"> – </w:t>
      </w:r>
      <w:r w:rsidRPr="00360F6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тестовая работа.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График работ по развитию речи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040"/>
        <w:gridCol w:w="1215"/>
        <w:gridCol w:w="1350"/>
        <w:gridCol w:w="1365"/>
      </w:tblGrid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Дата по плану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Дата по факту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РР Текст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РР Подготовка к сочинению по картине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И.Бродского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«Летний сад осенью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РР Стили литературного языка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РР Публицистический стиль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РР Описание внешности человека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РР Изложение с изменением формы действующего лица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РР Выборочное изложение с описанием внешности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РР Сочинение-рассказ на основе картины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С.Григорьева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«Вратарь» от имени одного из действующих лиц картины 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РР Сочинение в форме дневниковых записей (по картине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И.Попова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«Первый снег»).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РР Сочинение-рассуждение на тему «Прозвища»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РР Подробное изложение с элементами сочинения 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РР Сжатое изложение с описанием состояния природы по тексту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А.И.Солженицына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«Молния"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РР Сочинение на лингвистическую тему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РР Рассказ-репортаж на основе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увиденного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на картине </w:t>
            </w: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lastRenderedPageBreak/>
              <w:t>по данному началу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РР Сочинение-рассуждение на дискуссионную тему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РР Сочинение-рассказ с использованием картины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К.Ф.Юона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«Конец зимы. Полдень»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РР Сочинение-рассказ по данному сюжету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РР Сочинение на одну из тем: «Удивительное рядом», «Дело мастера боится»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</w:tbl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График контрольных работ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5940"/>
        <w:gridCol w:w="1440"/>
        <w:gridCol w:w="1545"/>
      </w:tblGrid>
      <w:tr w:rsidR="005006ED" w:rsidRPr="00360F6D" w:rsidTr="005006ED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№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Дата по плану</w:t>
            </w:r>
          </w:p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Дата по факту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Входной контрольный диктант на повторение пройденного материала.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(1)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Контрольная работа по теме «Причастие»(2)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Контрольный диктант по теме «Деепричастие» (3)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Контрольный диктант по теме «Наречие»(4)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Контрольный диктант по теме «Предлоги и союзы»(5)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Контрольный диктант  по теме «Частица» (6)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  <w:tr w:rsidR="005006ED" w:rsidRPr="00360F6D" w:rsidTr="005006ED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Итоговое тестирование за курс русского языка седьмого класса (7)</w:t>
            </w:r>
          </w:p>
          <w:p w:rsidR="005006ED" w:rsidRPr="00360F6D" w:rsidRDefault="005006ED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6ED" w:rsidRPr="00360F6D" w:rsidRDefault="005006ED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</w:tr>
    </w:tbl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AE4853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  <w:sectPr w:rsidR="00AE4853" w:rsidRPr="00360F6D" w:rsidSect="00AE4853">
          <w:pgSz w:w="11906" w:h="16838"/>
          <w:pgMar w:top="568" w:right="850" w:bottom="567" w:left="567" w:header="708" w:footer="708" w:gutter="0"/>
          <w:cols w:space="708"/>
          <w:docGrid w:linePitch="360"/>
        </w:sectPr>
      </w:pPr>
      <w:r w:rsidRPr="00360F6D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5006ED" w:rsidRPr="00360F6D" w:rsidRDefault="005006ED" w:rsidP="00500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360F6D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Раздел VI. Календарно-тематическое планирование</w:t>
      </w:r>
    </w:p>
    <w:p w:rsidR="005006ED" w:rsidRPr="00360F6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360F6D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tbl>
      <w:tblPr>
        <w:tblW w:w="15876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709"/>
        <w:gridCol w:w="992"/>
        <w:gridCol w:w="3009"/>
        <w:gridCol w:w="1385"/>
        <w:gridCol w:w="4678"/>
        <w:gridCol w:w="939"/>
        <w:gridCol w:w="510"/>
        <w:gridCol w:w="1102"/>
      </w:tblGrid>
      <w:tr w:rsidR="00470F9F" w:rsidRPr="00360F6D" w:rsidTr="00470F9F">
        <w:trPr>
          <w:trHeight w:val="276"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урока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урока</w:t>
            </w:r>
          </w:p>
        </w:tc>
        <w:tc>
          <w:tcPr>
            <w:tcW w:w="3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 контроля и измерители</w:t>
            </w:r>
          </w:p>
        </w:tc>
        <w:tc>
          <w:tcPr>
            <w:tcW w:w="4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255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Домашнее задание</w:t>
            </w:r>
          </w:p>
        </w:tc>
      </w:tr>
      <w:tr w:rsidR="00470F9F" w:rsidRPr="00360F6D" w:rsidTr="00470F9F">
        <w:trPr>
          <w:trHeight w:val="276"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" w:name="OLE_LINK5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Введение. Русский язык как развивающееся явление</w:t>
            </w:r>
            <w:bookmarkEnd w:id="1"/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 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Классификация современных славянских языков, сравнительный анализ соответствий славянских языков на всех уровнях, особенно в лексике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Лекция с элементами беседы.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выделять ключевые слова в тексте, уметь объяснять орфограммы, уметь подбирать синонимы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 5 (вопросы) упр.5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158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ПОВТОРЕНИЕ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ИЗУЧЕННОГО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В 5-6 КЛАССАХ (13ч.) (9+4)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2" w:name="OLE_LINK4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Синтаксис. Синтаксический разбор. Пунктуация. Пунктуационный разбор</w:t>
            </w:r>
            <w:bookmarkEnd w:id="2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Синтаксис. Пунктуация. Отличие словосочетания от предложения. Виды предложений. Главные и второстепенные члены предложения Синтаксический и пунктуационный разборы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Знать, чем отличаются: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-словосочетания от предложений,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- простые предложения от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сложных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главные члены предложения от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второстепенных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Уметь расставлять знаки препинания в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простом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осложнённом и сложном предложениях; выполнять синтаксический и пунктуационный разборы, составлять схемы именных, глагольных и наречных словосочетаний и конструировать словосочетания по предложенным схемам, определять синтаксическую роль всех самостоятельных частей речи, различать и конструировать сложные предложения, самостоятельно подбирать примеры на изученные правила.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Упр.8, с.7 (вопросы), упр.12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Лексика и фразеология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Лексический состав языка. Лексические нормы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определения, уметь разъяснять значения слов и правильно их употреблять, пользоваться словарями, соблюдать лексические нормы, проводить анализ художественного текста, обнаруживая в нём примеры употребления слова в переносном значении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Упр.16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Звуки речи. Оценка собственной и чужой речи с точки зрения орфоэпических норм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соблюдать произносительные нормы, проводить фонетический и орфоэпический разбор слов. Пользоваться орфоэпическим словарём. Обнаруживать орфоэпические ошибки в звучащей речи.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У. 18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3" w:name="OLE_LINK7"/>
            <w:r w:rsidRPr="00360F6D">
              <w:rPr>
                <w:rFonts w:ascii="Times New Roman" w:eastAsia="Times New Roman" w:hAnsi="Times New Roman" w:cs="Times New Roman"/>
                <w:color w:val="5E5DA0"/>
                <w:szCs w:val="24"/>
                <w:lang w:eastAsia="ru-RU"/>
              </w:rPr>
              <w:t>Словообразование и орфография. Морфемный и словообразовательны</w:t>
            </w:r>
            <w:r w:rsidRPr="00360F6D">
              <w:rPr>
                <w:rFonts w:ascii="Times New Roman" w:eastAsia="Times New Roman" w:hAnsi="Times New Roman" w:cs="Times New Roman"/>
                <w:color w:val="5E5DA0"/>
                <w:szCs w:val="24"/>
                <w:lang w:eastAsia="ru-RU"/>
              </w:rPr>
              <w:lastRenderedPageBreak/>
              <w:t>й разбор</w:t>
            </w:r>
            <w:bookmarkEnd w:id="3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Морфемы. Способы образования слов. Правописание морфем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способы образования слов.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Уметь производить морфемный и словообразовательный разборы, по типичным суффиксам и окончанию определять изученные части 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речи и их формы, объяснять значение слова, его написание, грамматические признаки; опираясь на словообразовательный анализ и морфемные модели слов, определять способы образования слов различных частей речи, анализировать словообразовательные гнёзда на основе словообразовательного словаря и с помощью школьного этимологического словаря, комментировать изменения в морфемной структуре слов</w:t>
            </w:r>
            <w:proofErr w:type="gramEnd"/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Упр. 26, упр. 30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7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Морфология и орфография. Морфологический разбор слова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Система частей речи. Принципы выделения: общее грамматическое значение, морфологические признаки, синтаксическая роль. Соблюдение основных морфологических норм русского языка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работа, практикум.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общую характеристику самостоятельных частей речи, различать их постоянные и непостоянные морфологические признаки, уметь выполнять морфологический разбор, правильно, уместно употреблять изученные части речи, использовать знания, умения по морфологии в практике правописания и проведения синтаксического анализа предложения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Упр.34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Упр.39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Упр.41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РР Текст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Текст. Средства связи предложений в тексте.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с текстом.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признаки текста; уметь определять стиль текста, аргументировать свою точку зрения, уметь понимать авторскую позицию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Упр.45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РР Подготовка к сочинению по картине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И.Бродского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«Летний сад осенью»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Эмоционально-экспрессивная сторона речи, метафоричность как одно из свойств художественного текста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Сочинение по картине; 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описывать картину, выбирая языковые средства в соответствии с темой, соблюдать орфографические и пунктуационные нормы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П.10, упр.58 (подобрать из газет или журналов текст, составить рассказ о публицистическом стиле, используя таблицу и материал параграфа.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Инд. Задание: упр.62 – подготовить устное выступление-обращение в публицистическом стиле (уточнить тему, записать развернутый план)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РР Стили литературного языка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Стили литературного языка Стилевые черты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 таблицы,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определять стиль текста, аргументировать свою точку зрения, уметь понимать авторскую позицию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 43 (графически объяснить написание окончаний глаголов)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 xml:space="preserve">Входной контрольный диктант на </w:t>
            </w: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повторение пройденного материала.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 </w:t>
            </w: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(1)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 контрольного диктанта.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Урок контроля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коррекции знаний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Диктант.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Знать общую характеристику самостоятельных частей речи, различать их постоянные и непостоянные морфологические признаки, уметь 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выполнять морфологический разбор, правильно, уместно употреблять изученные части речи, использовать знания, умения по морфологии в практике правописания и проведения синтаксического анализа предложения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Составить словарный диктант, упр.41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158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lastRenderedPageBreak/>
              <w:t>МОРФОЛОГИЯ И ОРФОГРАФИЯ</w:t>
            </w:r>
          </w:p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ПРИЧАСТИЕ (30ч.) (23+7)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Причастие как часть речи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Морфологические признаки глагола и прилагательного в причастии. Синтаксическая роль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определение причастия, грамматические признаки.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Уметь отличать причастие от прилагательного, определять синтаксическую роль; правильно употреблять в речи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П.9, упр.56 (определить стиль текста, выписать причастия, указать их род, число, падеж). Упр.57 (списать, расставить знаки препинания, определить вид, время причастий)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РР Публицистический стиль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Публицистический стиль, его жанры, языковые особенности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работа, практикум.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особенности публицистического стиля: назначение, сферу употребления, языковые приметы.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определять публицистический стиль по его признакам, выразительно читать, уметь читать и воспринимать текст публицистического характера на слух, определять языковые средства, характерные для этого стиля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Подготовить устное сообщение о причастии, доказывая слова Ломоносова: «Они служат сокращению человеческого слова, заключая в себе имени и глагола силу»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Склонение полных причастий и правописание гласных в падежных окончаниях причастий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Знать, что причастия склоняются так же, как прилагательные.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при сопоставлении делать выводы, определять условия выбора гласных в окончаниях причастий и прилагательных, графически объяснять орфограмму\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П.11, упр.67 (списать, причастия поставить в нужном падеже, роде, числе). Найти в учебниках физики, истории, географии предложения, в которых употреблены причастия, записать их.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Причастный оборот. Выделение причастного оборота запятыми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Причастный оборот, выделение запятыми причастного оборота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объяснительный диктант.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Знать определение причастного оборота и понятие одиночного причастия, условия выделения запятыми, понимать отличие зависимого слова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определяемого.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устанавливать связь причастия с определяемым и зависимым словами; выделять причастный оборот запятыми; согласовывать причастия с определяемыми словами, строить предложения с причастным оборотом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П.12, упр.70 (выписать предложения с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причасными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оборатами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расставить знаки препинания).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связный рассказ о роли причастия в словосочетании.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РР Описание внешности человека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Урок развития </w:t>
            </w: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Описание внешности человека: структура текста, языковые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особенности («портретные слова»)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Самостоятельная работа.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Сочинение.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Знать признаки текста-описания, описания внешности человека, понятия: «литературный 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портрет», «словесный портрет». Уметь определять тему, основную мысль, стиль текста, языковые особенности, использовать в своём тексте прилагательные и причастия, основные средства связи предложения; местоимение, подбор слов, синонимы, описательные обороты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П.12, упр.73 (списать, обозначить причастный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оборот, расставить знаки).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Подобрать из художественных произведений предложения с причастными оборотами).</w:t>
            </w:r>
            <w:proofErr w:type="gramEnd"/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Действительные и страдательные причастия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Действительные и страдательные причастия. Нормы употребления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Распрделительный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диктант.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Знать отличие действительных причастий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страдательных. Уметь определять разряд причастий по значению, употреблять причастия в речи, конструировать предложения с причастным оборотом, предупреждать ошибки в употреблении причастий, правильно ставить знаки препинания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Сочинение-описание «Литературный портрет друга».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Краткие и полные страдательные причастия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Краткие страдательные причастия, их синтаксическая роль в предложении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Практикум. Свободный диктант.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морфологические признаки, синтаксическую роль кратких причастий и прилагательных.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образовывать краткую форму, употреблять в речи, правильно ставить ударение в полных и кратких страдательных причастиях, выразительно читать текст, определять его стиль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П.14, упр.83 (списать, определить разряд причастий, расставить знаки препинания)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Действительные причастия настоящего времени.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Образование действительных причастий настоящего времени. Правописание гласных в суффиксах действительных причастий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работа по карточкам.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способы образования действительных причастий настоящего времени.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Уметь обосновывать выбор гласных в суффиксах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ющ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-,-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ащ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ящ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-, находить изучаемую орфограмму, правильно писать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П.16, упр.90 (образовать действительные причастия, определить спряжение глаголов, от которых образованы причастия, выделить суффиксы причастий).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Действительные причастия прошедшего времени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Образование действительных причастий прошедшего времени. Орфоэпические нормы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Эвристическая беседа, практикум.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способы образования действительных причастий прошедшего времени, правописание гласных перед суффиксом причастия и в неопределённой форме глагола.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обосновывать выбор гласных в суффиксах причастий, правильно употреблять причастия в речи, конструировать предложения с причастным оборотом, соблюдать орфоэпические нормы при произношении, проверять себя по словарю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П.17, упр.99 (заменить глаголы действительными причастиями, составить предложения с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причаст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оборотами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стр.26-44, выучить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словарн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слова:, инд. Задание: упр.100 (прочитать, составить вопросный план текста, найти в тексте причастия, ключевые слова текста)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Страдательные причастия настоящего времени. Гласные в суффиксах страдательных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причастий настоящего времени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Образование страдательных причастий настоящего времени. Правописание гласных в суффиксах страдательных причастий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настоящего времени. Синтаксическая синонимия.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Лингвистическая задача, 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Знать способы образования страдательных причастий настоящего времени. Уметь определять спряжение глагола, обосновывать выбор гласных в окончаниях глаголов и суффиксов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–о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м- (-ем-), -им- причастий; сопоставлять, анализировать, самостоятельно; согласовывать причастие с определяемым словом; 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заменять сложное предложение простым с причастным оборотом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П.18, упр.104 (выписать страдательные причастия)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28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РР Изложение с изменением формы действующего лица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Изложение с изменением формы действующего лица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Адекватно понимать содержание текста, воспринимать его на слух, составлять план, уметь излагать текст от 3-го лица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П.19, упр.108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Страдательные причастия прошедшего времени. Гласные перед одной Н в полных и кратких страдательных причастиях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Образование страдательных причастий прошедшего времени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Лингвистическая задача.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способы образования причастий.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выбирать правильное написание Н и НН в прилагательных и страдательных причастиях прошедшего времени, исправлять ошибки в употреблении причастий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П.15, упр.89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П.21, упр.118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4" w:name="OLE_LINK14"/>
            <w:r w:rsidRPr="00360F6D">
              <w:rPr>
                <w:rFonts w:ascii="Times New Roman" w:eastAsia="Times New Roman" w:hAnsi="Times New Roman" w:cs="Times New Roman"/>
                <w:color w:val="5E5DA0"/>
                <w:szCs w:val="24"/>
                <w:lang w:eastAsia="ru-RU"/>
              </w:rPr>
              <w:t>Одна и две буквы Н в суффиксах страдательных причастий прошедшего времени.</w:t>
            </w:r>
            <w:bookmarkEnd w:id="4"/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Одна буква Н в отглагольных прилагательных.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Одна и две   буквы Н в суффиксах кратких страдательных причастий и в отглагольных прилагательных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 и уроки закрепления изученного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Одна и две буквы Н в суффиксах полных причастий и прилагательных, образованных от глагола.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 и НН в суффиксах кратких страдательных причастий и кратких отглагольных прилагательных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Лингвистическая задача, свободный диктант.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способы разграничения страдательных причастий прошедшего времени и прилагательных, образованных от глаголов. Уметь обосновывать выбор Н НН в суффиксах причастий, прилагательных; правильно употреблять в речи. Уметь различать краткие страдательные причастия и краткие прилагательные, понимать различие в написании причастий и прилагательных, определять синтаксическую роль, конструировать предложения, употребляя причастия в речи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П.22, упр.120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П.23, упр.136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П.24, упр.136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П.24, упр.137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Морфологический разбор причастия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значение причастия, морфологические признаки, синтаксическая роль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работа, словарный диктант.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порядок морфологического разбора причастий.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выполнять морфологический разбор, опознавать причастия в тексте, употреблять в речи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Повтор. П. 9-19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Слитное и раздельное написание НЕ с причастиями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Слитное и раздельное написание НЕ с причастиями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Лингвистическая задача.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условия слитного и раздельного написания НЕ с причастиями. Уметь различать Н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Е-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приставку, НЕ- часть корня, НЕ- частицу; обозначать условия выбора орфограммы; составлять алгоритм и работать по нему; на основе наблюдения делать выводы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П.25, упр.142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РР Выборочное изложение с описанием внешности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Выборочное изложение повествовательного текста с элементами описания внешности человека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Адекватно понимать содержание художественного текста, выделять основную и дополнительную информацию, составлять план, сохранять при письменном изложении типологическую структуру 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текста, его языковые и речевые средства выразительности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Упр. 151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Упр.153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Упр.154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Буквы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Е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Правописание гласных в суффиксах страдательных причастий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условия выбора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Ё в суффиксах страдательных причастий прошедшего времени, правильно писать орфограмму, уметь обобщать и систематизировать знания о правописании гласных после шипящих в изученных частях речи; обозначать условия выбора орфограмм; правильно ставить ударение, сопоставлять с другими случаями правописания О-Е-Ё после шипящих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Составить словарный диктант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по теме «Причастие»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Повторительно-обобщающие уроки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Значение, морфологические признаки, синтаксическая роль полных и кратких причастий. Правописание причастий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Зачетная работа.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находить причастие, определять его грамматические признаки, правильно писать орфограммы в причастии, выделять причастный оборот, осуществлять синонимичную замену синтаксических конструкций, конструировать предложения с причастием и причастным оборотом, употреблять причастия в речи, интонационно правильно читать предложения с обособленными членами, выраженными причастным оборотом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Контрольное списывание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Контрольная работа по теме «Причастие»(2)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контроля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Уметь различать страдательные причастия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действительных, правильно находить их в заданных текстах.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 теста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Основная мысль.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Типы речи.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Стиль текста.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Орфограммы по теме «Причастие»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над ошибками, самостоятельная работа, работа с текстом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исправлять допущенные ошибки, делать словесное или графическое комментирование, приводить примеры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понимать авторскую позицию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П.26, упр.161 (исправить ошибки в употреблении деепричастий)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158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ДЕЕПРИЧАСТИЕ (11ч.) (9+2)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Деепричастие как часть речи. Деепричастный оборот. Запятые при деепричастном обороте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Вопрос о деепричастии в системе частей речи. Глагольные и наречные признаки деепричастия, синтаксическая и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текстообразующая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роль деепричастия, деепричастный оборот; знаки препинания при деепричастном обороте.   Выделение одиночного деепричастия запятыми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Объяснительный диктант.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лексическое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,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грамматическое значение деепричастий. Уметь разграничивать основное и добавочное действие, находить и исправлять ошибки в употреблении деепричастий, выделять в речи деепричастия, отличать деепричастия в речи от глаголов и причастий, конструировать предложения с деепричастиями для обозначения добавочного значения. Знать определение «деепричастный оборот»; понимать, что действие производится одним и тем же лицом, что и основное. Уметь разграничивать основное и добавочное действия, находить деепричастный оборот, выделять его запятыми; правильно строить предложения по 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заданным моделям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П.27, упр.166 (заменить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глагоды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деепричастиями, причастиями, расставить знаки препинания). Найти в повести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Н.В.Гоголя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предложения с деепричастными оборотами, сделать вывод о функциях деепричастия в речи.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Упр.240, написать сочинение о труде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(заметку, интервью, репортаж) для стенгазеты в рубрику «Учимся работать».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Раздельное написание НЕ с деепричастиями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с деепричастиями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работа по карточкам.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правило правописания НЕ с деепричастиями, уметь обосновывать выбор написания НЕ с деепричастиями, сопоставлять написание НЕ с причастиями и глаголами, составлять связный рассказ на грамматическую тему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П.28, упр.173 (списать, расставляя пропущенные запятые), обозначить условия выбора НЕ с разными частями речи).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Составить связный рассказ о деепричастии.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Деепричастия несовершенного вида. Деепричастия совершенного вида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Деепричастия несовершенного и совершенного вида и их образование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Диктант «Проверь себя».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способы образования деепричастий. Уметь образовывать деепричастия, сохраняя вид; употреблять в речи, соблюдая орфоэпические, грамматические нормы, безошибочно писать суффиксы деепричастий, интонационно правильно читать предложения с деепричастным оборотом,        правильно строить предложения с деепричастием и деепричастным оборотом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П.29, упр.175, списать, заменить глаголы деепричастиями несовершенного вида. По упр.175 составить текст.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П.30, упр.185 (определить тему, расставить знаки препинания, обозначить деепричастные обороты, выписать специальные слова, относящиеся к спорту)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РР Сочинение-рассказ на основе картины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С.Григорьева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«Вратарь» от имени одного из действующих лиц картины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 по картине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Понимать роль деепричастий в сочинении с описанием действий. Уметь создавать рассказ-описание, включая в него описание действий, выбирая языковые средства в соответствии с темой, целями общения, соблюдать орфографические и пунктуационные нормы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П.26-31 - повторить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Морфологический разбор деепричастия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Морфологический разбор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распознавать деепричастия по суффиксам на основе структурно-семантического и грамматического анализа слов, отличать деепричастия от других частей речи, уметь безошибочно писать суффиксы в деепричастиях, правильно строить предложения с деепричастным оборотом, расставлять знаки препинания, исправлять ошибки в речи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Сочинение-миниатюра «Зимние забавы».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по теме «Деепричастие»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Повторительно-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обобщающий урок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Способы образования деепричастий. Правописание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НЕ с деепричастиями. Знаки препинания с деепричастным оборотом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Самостоятельная работа,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словарный диктант.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Уметь распознавать деепричастия по суффиксам на основе структурно-семантического и 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грамматического анализа слов, отличать деепричастия от других частей речи, уметь безошибочно писать суффиксы в деепричастиях, правильно строить предложения с деепричастным оборотом, расставлять знаки препинания, исправлять ошибки в речи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П.26-31 - повторить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54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Контрольный диктант по теме «Деепричастие» (3)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Анализ диктанта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контроля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коррекции знаний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 образования деепричастий. Правописание НЕ с деепричастиями. Знаки препинания с деепричастным оборотом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Контрольный диктант с грамматическим заданием.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распознавать деепричастия по суффиксам на основе структурно-семантического и грамматического анализа слов, отличать деепричастия от других частей речи, уметь безошибочно писать суффиксы в деепричастиях, правильно строить предложения с деепричастным оборотом, расставлять знаки препинания, исправлять ошибки в речи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Повторить словарные слова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158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НАРЕЧИЕ (20ч.) (15+5)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Наречие как часть речи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Наречие как самостоятельная неизменяемая часть речи: значение, морфологические признаки, синтаксическая роль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морфологические признаки наречия, понимать значение и определять синтаксическую роль в предложении, распознавать наречие на основе общего грамматического значения, морфологических признаков, синтаксической роли и типичных признаков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Составить предложения с наречиями.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Смысловые группы наречий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Разряды наречий по значению. Употребление наречий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разряды наречий по значению. Уметь находить наречия в тексте, определять значение, употреблять их для более точного выражения мысли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Составить связный рассказ о группах наречий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58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РР Сочинение в форме дневниковых записей (по картине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И.Попова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«Первый снег»)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Сочинение в форме дневниковых записей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отбирать материал на предложенную тему, используя особенности текста (дневниковую запись). Уметь работать с черновиками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Дописать сочинение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Степени сравнения наречий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Образование степеней сравнения наречий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Самостоятельная работа. Объяснительны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йдиктант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Знать способы образования степеней сравнения, критерии разграничения простой сравнительной и составной превосходной степеней прилагательных и наречий, приёмы распознавания морфологических омонимов; уметь образовывать степени сравнения наречий, отличать наречия в сравнительной степени от прилагательных, употреблять наречия как средство связи и для уточнения различных смысловых 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оттенков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П.34, упр. 221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Морфологический разбор наречия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Морфологические признаки наречия. Разграничение наречий и других частей речи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определять грамматические признаки наречия, разграничивать их, объяснять значения грамматических омонимов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П.35, упр.222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РР Сочинение-рассуждение на тему «Прозвища»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Сочинение-рассуждение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Беседа, 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выражать свои мысли по затронутой проблеме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Дописать сочинение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Слитное и раздельное написание НЕ с наречиями на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–е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Слитное и раздельное написание НЕ с наречиями на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О-Е</w:t>
            </w:r>
            <w:proofErr w:type="gramEnd"/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морфологическое правило, способ образования наречия, условия выбора правильного написания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П.36, упр.223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Упр.225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Упр.227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Буквы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Е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приставках НЕ и НИ отрицательных наречий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Правописание отрицательных наречий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Лингвистическая задача, самостоятельная работа.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Знать условия выбора на письме букв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Е-И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приставках НЕ-НИ, уметь опознавать наречия с орфограммой, различать приставки НЕ-НИ в отрицательных наречиях и отрицательных местоимениях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П.37, составить 10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-й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Упр.231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Составить лингвистический рассказ «Буквы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Е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приставках отрицательных наречий и местоимений»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Одна и две буквы Н в наречиях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Образование наречий от прилагательных. Н и НН в наречиях на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О-Е</w:t>
            </w:r>
            <w:proofErr w:type="gramEnd"/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Лингвистическая задача, самостоятельная работа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способ образования наречий от прилагательных, условия выбора орфограммы, уметь разграничивать на письме краткие прилагательные и наречия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П.38, упр.236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Придумать 4 предложения с краткими прилагательными и наречиями, образованными от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прилагат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-х.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Буквы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О-Е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после шипящих на конце наречий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изучения нового материала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Буквы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О-Е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после шипящих на конце наречий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работа. Словарная работа.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Знать правила выбора и написания букв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О-Е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после шипящих на конце наречий, уметь опознавать наречия с этой орфограммой, определять общее в написании разных частей речи с О-Е после шипящих в разных частях слова, формулировать обобщённое правило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П.40, упр.243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Буквы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А на конце наречий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Уроки изучения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Буквы О и А на конце наречий с приставками ИЗ, ДО,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,В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,НА,ЗА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Лингвистическая задача,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самостоятельная работа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Уметь правильно писать, выделять морфемы, определять и анализировать роль наречий в связных 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текстах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Выписать из толкового словаря по 2 слова с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разными приставками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РР Подробное изложение с элементами сочинения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Композиционные элементы рассказа, порядок следования частей рассказа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пересказывать исходный текст подробно, при пересказе соблюдать строгую последовательность изложения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Составить словарный диктант.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Дефис между частями слова в наречиях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Дефис между частями слова в наречиях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Лингвистическая задача. Словарный диктант.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правила дефисного написания, уметь распознавать наречия с этой орфограммой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П.42, упр.251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Упр.253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Упр.255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Лингвистические задачи, 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отличать наречия от существительных, прилагательные от местоимений, пользуясь алгоритмом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Заполнить таблицу своими примерами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п.43, упр. 260.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Мягкий знак после шипящих на конце наречий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Мягкий знак после шипящих на конце наречий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Практикум. Работа по карточкам.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правило, уметь опознавать наречия с орфограммой, правильно писать, определять синтаксическую функцию предложения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П.44, составить 5 предложений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по теме «Наречие»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Морфологические признаки, синтаксическая роль, правописание наречий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Самостоятельная работа. Контрольный словарный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диктант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.Т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ест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теме «Наречие»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распознавать наречия на основе общего значения, морфологических признаков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,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синтаксической роли и типичных суффиксов, различать наречия и созвучные слова других частей речи, группы наречий по значению, правильно образовывать степени сравнения наречий безошибочно писать, применяя изученные правила, использовать орфографический словарь для определения слитного и раздельного написания наречий, производить словообразовательно-орфографический анализ слов соответствующих морфемных моделей, соблюдать языковые нормы употребления наречий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Повторить п.33-44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Контрольный диктант по теме </w:t>
            </w: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«Наречие»(4)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контроля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Правописание наречий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Контрольный диктант с </w:t>
            </w: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грамматическим заданием.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Уметь безошибочно выполнять тесты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Составить словарный диктант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 теста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Основная мысль.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речи.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Стиль текста.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Орфограммы по теме наречия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с текстом.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работать над ошибками, допущенными в контрольном диктанте.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над ошибками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158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КАТЕГОРИИ СОСТОЯНИЯ (5ч.) (3+2)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76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Категория состояния как часть речи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 о словах категории состояния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лингвистическая задача, самостоятельная работа.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общее значение слов категории состояния, уметь сопоставлять наречия и эту группу слов на основе анализа их синтаксической роли, выделять грамматическую основу безличных предложений, видеть слова состояния в тексте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П.45, составить 5 предложений со словами категории состояния.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Упр.277.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Упр.279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Морфологический разбор категории состояния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Морфологические признаки категории состояния, синтаксическая роль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словарный диктант.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порядок разбора слов категории состояния, уметь разбирать слова морфологически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П.46, упр.280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РР Сжатое изложение с описанием состояния природы по тексту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А.И.Солженицына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«Молния"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Сжатое изложение с описанием состояния природы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пересказывать исходный текст, выбирать необходимую информацию, использовать языковые средства связи предложений и смысловых частей, использовать наречия и слова категории состояния для описания природы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Контрольные вопросы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РР Сочинение на лингвистическую тему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Сочинение на лингвистическую тему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отстаивать своё мнение с помощью аргументов, развивать навыки написания текста рассуждения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Дописать сочинение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158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СЛУЖЕБНЫЕ ЧАСТИ РЕЧИ (1ч.)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Самостоятельные и служебные части речи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Служебные части речи. Служебные слова и их отличие от самостоятельных частей речи. Основная роль служебных частей речи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о различии самостоятельных и служебных частей речи, их роли в тексте. Уметь различать предлоги, союзы и частицы как   служебные части речи, находить их в тексте, употреблять в речи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П.47, написать сочинение-миниатюру «Утро в городе».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158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ПРЕДЛОГ (12ч.)   (10+2)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Предлог как часть речи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Уроки изучения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Предлог как служебная часть речи. Роль предлогов в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словосочетании и предложении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Лингвистическая задача,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самостоятельная работа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Знать о предлоге как служебной части речи, его роли в словосочетании и предложении. Уметь отличать 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предлоги от омонимичных им приставок; писать с существительными, прилагательными, местоимениями, числительными, причастиями; знать об отсутствии их перед глаголами, деепричастиями, наречиями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П.48, упр.288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Упр.289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83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Употребление предлогов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Предлоги однозначные и многозначные. Употребление предлогов с существительными, числительными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работа с карточками.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об однозначных и многозначных предлогах; нормах употребления с различными частями речи. Уметь правильно использовать предлоги в речи, исправлять допущенные ошибки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П.49, упр.294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Упр.295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85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Непроизводные и производные предлоги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Непроизводные и производные предлоги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Лингвистическая задача.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разряды предлогов по происхождению, уметь отличать производные предлоги от непроизводных, производные предлоги от омонимичных частей речи; правильно употреблять их в речи</w:t>
            </w:r>
            <w:proofErr w:type="gramEnd"/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П.50, упр.300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Упр.302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87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 и составные предлоги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 и составные предлоги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разряды предлогов по составу, понятия «простые и составные» предлоги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П.51, упр.304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Упр.306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Морфологический разбор предлога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Повторительно-обобщающий урок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Морфологические признаки предлога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порядок морфологического разбора предлога, уметь выполнять морфологический разбор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П.52, упр.307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РР Рассказ-репортаж на основе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увиденного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на картине по данному началу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Рассказ на основе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увиденного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 картине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писать сочинение повествовательного характера с элементами художественного описания, строить своё высказывание с использованием сложных композиционных форм, соблюдать стилевое единство текста, использовать изобразительные средства языка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Повторить п.47-52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92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Слитное и раздельное написание производных предлогов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Слитные и раздельные написания предлогов. Дефис в предлогах.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условия слитного, раздельного, дефисного написания предлогов. Уметь отличать производные предлоги от омонимичных частей речи; правильно писать их, обосновывая свой выбор; употреблять их в речи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П.53, упр.308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Упр.311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158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СОЮЗ (15ч.) (13+2)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Союз как часть речи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Урок изучения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Союз как служебная часть речи, как средство связи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однородных членов предложения и частей сложного предложения. Синтаксическая роль союзов в предложениях.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Практикум.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Знать о союзе как служебной части речи, его роли в предложении и в целом тексте, опознавать союз. Уметь ставить знаки препинания при однородных 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членах предложения и в сложном предложении, определять роль союзов в предложении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П.54, упр.315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95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 и составные союзы. Союзы подчинительные и сочинительные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 и составные союзы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разряды союзов по строению, уметь определять роль союзов в предложении, ставить знаки препинания при однородных членах и в сложных предложениях, строить предложения, используя союзы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П.55, упр.318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П.56-57, упр.323, 326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97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Запятая перед союзами в простом и сложном предложении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правильно ставить знаки препинания, выбирать союз в соответствии с его значением и стилистическими особенностями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Составить 4 предложения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99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Сочинительные союзы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Группы сочинительных союзов, их назначение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группы сочинительных союзов, их назначение; выбирать союз в соответствии с его значением и стилистическими особенностями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П.56, упр.323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П.57, упр.326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Подчинительные союзы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Группы подчинительных союзов по значению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разряды подчинительных союзов по значению, их назначение, уметь различать подчинительные союзы, употреблять для связи предложений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П.59, упр.337, 339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102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РР Сочинение-рассуждение на дискуссионную тему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Рассуждение на дискуссионную тему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Знать особенности публицистического стиля речи. Уметь создавать текст-рассуждение, аргументировать свою точку зрения, опровергая или соглашаясь с ними: чтение – роскошь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И.А.Гончаров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(«Обломов»); «Человек перестаёт мыслить, когда перестаёт читать» (Дидро). Уметь правильно выражать свои в соответствии с литературными нормами; использовать в речи сложные предложения с разными группами союзов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Повторить п.54-60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104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Слитное написание союзов также, тоже, чтобы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Слитное написание союзов. Отличие написания союзов тоже, чтобы от местоимений с предлогами и частицами и союза также от наречия так с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частицей же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Лингвистическая задача, самостоятельная работа.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правило правописания союзов. Уметь отличать союзы от созвучных сочетаний слов, опознавать союзы, уметь применять правило на письме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П.61, упр.344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 345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 346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сведений о предлогах и союзах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Общее и отличное между предлогами и союзами. Составные предлоги и союзы, их отличие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простых. Слитное и раздельное написание предлогов. Отличия предлогов от существительных с предлогами. Предлоги как средство связи слов в словосочетании и предложении.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систематизировать, обобщать знания; рефлексировать; подбирать материал, работая с разными источниками, опознавать союзы и предлоги, правильно и безошибочно их писать, отличать от смешиваемых языковых явлений, определять роль в предложении и тексте, употреблять с учётом их стилистической окраски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П.54-61 – повторить.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Упр.355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Контрольный диктант по теме «Предлоги и союзы»(5)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Анализ диктанта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контроля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Урок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повторенияи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урок коррекции знаний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Общее и отличное между предлогами и союзами. Предлоги производные и непроизводные. Составные предлоги и союзы, их отличие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простых. Слитное и раздельное написание предлогов. Отличия предлогов от существительных с предлогами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Контрольный диктант с грамматическим заданием.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опознавать союзы и предлоги, правильно и безошибочно их писать, отличать от смешиваемых языковых явлений, определять роль в предложении и тексте, употреблять с учётом их стилистической окраски, соблюдать орфографические и пунктуационные нормы на письме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Составить словарный диктант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158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ЧАСТИЦА(14ч.) (10+4)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Частица как часть речи. Разряды частиц. Формообразующие частицы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Частица как служебная часть речи. Роль частиц в предложении.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Разряды частиц. Формообразующие частицы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особенности частицы как служебной части речи. Уметь отличать частицы от знаменательных частей речи; понимать сходство частиц с другими служебными частями речи и отличие от них, разницу в употреблении омонимичных частиц, союзов, наречий, роль частиц в предложении и образовании наклонений глагола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П.62, упр.359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Сочинение-миниатюра «Если бы я был…».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Смысловые частицы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Разряды частиц. Смысловые частицы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Практикум. Работа с карточками.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разряды частиц по значению, роль смысловых частиц, уметь распознавать частицы; отличать частицы от других частей речи по совокупности признаков; определять, какому слову или какой части текста придают смысловые оттенки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П.67, упр.387,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Упр.391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Упр.389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Раздельное и дефисное написание частиц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Раздельное и дефисное написание частиц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Лингвистическая задача, самостоятельная работа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правила раздельного и дефисного написания частиц. Уметь выделять их среди других частей речи; определять стилистическую роль частиц; употреблять их в своей речи, безошибочно писать местоимения, прилагательные, наречия с частицами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П.65, упр.378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Упр.381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112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РР Сочинение-рассказ с использованием картины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К.Ф.Юона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«Конец зимы. Полдень»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Сочинение-рассказ с использованием картины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описывать произведение живописи, правильно выражать свои мысли в соответствии с литературными нормами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Выписать словарные слова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Морфологический разбор частицы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значение, правописание частиц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порядок морфологического разбора частицы. Уметь определять морфологические признаки частиц, безошибочно их писать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П.66, упр.384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Отрицательные частицы НЕ и НИ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Отрицательные частицы. Роль отрицательных частиц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Лингвистическая задача, практикум.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Понимать смысловое значение и роль частиц НЕ и НИ. Уметь определять смысловое значение частицы НЕ (отрицательное значение, утвердительный смысл), правильно писать частицу НЕ с различными частями речи. Уметь понимать смысловое значение частицы НИ. Уметь определять смысловое значение частицы НИ, уметь различать частицу НЕ и НИ на письме, приставку НЕ и частицу НЕ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П.67, составить 6 предложений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Различение частицы и приставки НЕ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Комбинированные уроки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Правописание НЕ с разными частями речи. Орфоэпические нормы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Лингвистическая задача, самостоятельная работа.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применять правила написания 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НЕ с различными частями речи, обосновывать выбор написания, используя алгоритм рассуждения, различать на письме частицу НЕ и приставку НЕ, применять правило написания НЕ в отрицательных местоимениях и наречиях, неопределённых местоимениях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П.68, упр.394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Упр.396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117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РР Сочинение-рассказ по данному сюжету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 по данному сюжету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создавать собственное высказывание, соответствующее требованиям точности, логичности и выразительности речи, определять основную мысль высказывания; распространять текст характеристикой героев, элементами описания, диалогом, сохраняя при этом его целостность; правильно выражать свои мысли в соответствии с нормами литературного языка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Повторить п.62-68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Частица НИ, приставка НИ, союз НИ-НИ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Комбинированные уроки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Правописание НИ с разными частями речи.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Ппрактикум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различать частицу НИ, приставку НИ, союз НИ-НИ; выбирать правильное написание, различать и правильно писать НЕ-НИ, конструировать предложения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П.69, упр.403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Упр.406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по теме «Частица»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Использование частиц для передачи различных оттенков значения и для образования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форм глагола. Разряды частиц по значению и составу. Смысловые различия частиц НЕ-НИ.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Самостоятельная работа, словарный 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диктант.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Уметь использовать частицы для выражения отношения к действительности и передачи разных смысловых оттенков речи, различать НЕ и НИ на </w:t>
            </w: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письме, безошибочно употреблять с разными частями речи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Упр.414, письмо по памяти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Контрольный диктант  по теме «Частица» (6)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 контроля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 частиц в предложении. Правописание частиц. Классификация и исправление допущенных ошибок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исправлять допущенные ошибки, делать словесное и графическое комментирование, приводить примеры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Повторить п.62-69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 диктанта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по теме «Частица»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Урок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повторенияи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урок коррекции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Использование частиц для передачи различных оттенков значения и для образования форм глагола. Разряды частиц по значению и составу. Смысловые различия частиц НЕ-НИ. Употребление частиц с разными частями речи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исправлять допущенные ошибки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меть использовать частицы для выражения отношения к действительности и передачи разных смысловых оттенков речи, различать НЕ и НИ на письме, безошибочно употреблять с разными частями речи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Составить словарный диктант «Мои ошибки».</w:t>
            </w:r>
          </w:p>
        </w:tc>
      </w:tr>
      <w:tr w:rsidR="00470F9F" w:rsidRPr="00360F6D" w:rsidTr="00470F9F">
        <w:trPr>
          <w:gridAfter w:val="1"/>
          <w:wAfter w:w="1102" w:type="dxa"/>
          <w:tblCellSpacing w:w="0" w:type="dxa"/>
        </w:trPr>
        <w:tc>
          <w:tcPr>
            <w:tcW w:w="142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МЕЖДОМЕТИЕ (2ч.)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470F9F" w:rsidRPr="00360F6D" w:rsidTr="00470F9F">
        <w:trPr>
          <w:gridAfter w:val="1"/>
          <w:wAfter w:w="1102" w:type="dxa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Междометие как часть речи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изучения нового материала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Междометие как особый разряд слов. Разряды междометий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Знать, что междометие не является ни самостоятельной, ни служебной частью речи. Уметь распознавать междометия, ставить знаки препинания при них; употреблять в своей речи; выразительно читать предложения с междометиями, конструировать предложения с междометиями, отличать их от знаменательных и служебных частей речи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П.70, упр.416.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Написать лирическую миниатюру «Весенняя капель».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Подготовить устное высказывание о группах междометий.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470F9F" w:rsidRPr="00360F6D" w:rsidTr="00470F9F">
        <w:trPr>
          <w:gridAfter w:val="1"/>
          <w:wAfter w:w="1102" w:type="dxa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Дефис в междометиях Знаки препинания при междометии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изучения нового материал</w:t>
            </w: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Дефис в междометиях. Интонационное и пунктуационное выделение междометий в предложениях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условия дефисного написания междометий, уметь интонационно и   пунктуационно выделять междометия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Упр.420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470F9F" w:rsidRPr="00360F6D" w:rsidTr="00470F9F">
        <w:trPr>
          <w:gridAfter w:val="1"/>
          <w:wAfter w:w="1102" w:type="dxa"/>
          <w:tblCellSpacing w:w="0" w:type="dxa"/>
        </w:trPr>
        <w:tc>
          <w:tcPr>
            <w:tcW w:w="142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lastRenderedPageBreak/>
              <w:t xml:space="preserve">ПОВТОРЕНИЕ И СИСТЕМАТИЗАЦИЯ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ИЗУЧЕННОГО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В 5-7 КЛАССАХ (14ч.) (12+2)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125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Разделы науки о русском языке. Текст. Стили речи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Разделы языкознания. Признаки текста, типы текста. Особенности стилей речи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разделы языкознания, признаки текста, черты стилей речи. Уметь создавать тексты, устанавливать ведущий тип речи, находить фрагменты с иным типовым значением, определять стиль речи, прямой и обратный порядок слов предложений текста, способы и средства связи предложений в тексте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Упр.423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Упр.425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127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РР Сочинение на одну из тем: «Удивительное рядом», «Дело мастера боится»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создавать собственный текст по заданной теме, составлять план, выбирать тип речи и определять композицию; предупреждать возможные речевые ошибки; соблюдать нормы литературного языка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Упр.427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Фонетика. Графика Лексика и фразеология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Фонетический разбор Лексические группы слов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разбирать слова фонетически, работать со словарём. Уметь определять лексические группы слов, работать со словарями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Фонетический разбор трех слов. Написать рекомендации своим одноклассникам «Как не допускать лексических ошибок».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Морфемика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Словообразование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Словообразовательный разбор, разбор слова по составу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производить словообразовательный разбор, разбор слова по составу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Морфологический разбор пяти слов.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Орфография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Самостоятельные и служебные части речи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.</w:t>
            </w:r>
            <w:proofErr w:type="gramEnd"/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 орфограмм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различать слова разных частей речи, делать морфологические разборы. Уметь владеть правильным способом применения изученных правил, учитывать значение, морфемное строение и грамматическую характеристику слова при выборе правильного написания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Определить части речи в тексте. Подобрать 5 примеров на разные правила.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132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Синтаксис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Синтаксис. Отличие словосочетания от предложения. Виды предложений. Главные и второстепенные члены предложения. Синтаксический разбор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производить синтаксический разбор, конструировать предложения по схемам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Составить 4 предложения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Пунктуация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 повторения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Знаки препинания в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простом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осложнённом и в сложном предложениях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Практикум, самостоятельная работа.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Уметь расставлять знаки препинания в </w:t>
            </w:r>
            <w:proofErr w:type="gramStart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простом</w:t>
            </w:r>
            <w:proofErr w:type="gramEnd"/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осложнённом и сложном предложениях; выполнять синтаксический и пунктуационный разборы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Составить предложения с однородными членами.</w:t>
            </w:r>
          </w:p>
        </w:tc>
      </w:tr>
      <w:tr w:rsidR="00470F9F" w:rsidRPr="00360F6D" w:rsidTr="00470F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135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 xml:space="preserve">Итоговое </w:t>
            </w: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тестирование за курс русского языка седьмого класса (7)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Анализ теста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Урок </w:t>
            </w:r>
            <w:proofErr w:type="spellStart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повторенияи</w:t>
            </w:r>
            <w:proofErr w:type="spellEnd"/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урок коррекции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Итоговый </w:t>
            </w:r>
            <w:r w:rsidRPr="00360F6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тест.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Уметь работать с тестовыми заданиями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F9F" w:rsidRPr="00360F6D" w:rsidRDefault="00470F9F" w:rsidP="005006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0F6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Доделать тест.</w:t>
            </w:r>
          </w:p>
        </w:tc>
      </w:tr>
    </w:tbl>
    <w:p w:rsidR="00195C2C" w:rsidRPr="005006ED" w:rsidRDefault="005006ED" w:rsidP="00500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</w:t>
      </w:r>
    </w:p>
    <w:sectPr w:rsidR="00195C2C" w:rsidRPr="005006ED" w:rsidSect="005006E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32EF4"/>
    <w:multiLevelType w:val="multilevel"/>
    <w:tmpl w:val="FA4E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86"/>
    <w:rsid w:val="00195C2C"/>
    <w:rsid w:val="00360F6D"/>
    <w:rsid w:val="00470F9F"/>
    <w:rsid w:val="005006ED"/>
    <w:rsid w:val="00AB2186"/>
    <w:rsid w:val="00AE4853"/>
    <w:rsid w:val="00C4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6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06ED"/>
  </w:style>
  <w:style w:type="paragraph" w:styleId="a3">
    <w:name w:val="Normal (Web)"/>
    <w:basedOn w:val="a"/>
    <w:uiPriority w:val="99"/>
    <w:semiHidden/>
    <w:unhideWhenUsed/>
    <w:rsid w:val="0050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6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06ED"/>
  </w:style>
  <w:style w:type="paragraph" w:styleId="a3">
    <w:name w:val="Normal (Web)"/>
    <w:basedOn w:val="a"/>
    <w:uiPriority w:val="99"/>
    <w:semiHidden/>
    <w:unhideWhenUsed/>
    <w:rsid w:val="0050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26</Pages>
  <Words>11332</Words>
  <Characters>64594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Ирада</dc:creator>
  <cp:keywords/>
  <dc:description/>
  <cp:lastModifiedBy>Ирада</cp:lastModifiedBy>
  <cp:revision>7</cp:revision>
  <cp:lastPrinted>2018-09-04T18:41:00Z</cp:lastPrinted>
  <dcterms:created xsi:type="dcterms:W3CDTF">2017-08-21T16:54:00Z</dcterms:created>
  <dcterms:modified xsi:type="dcterms:W3CDTF">2019-11-18T14:47:00Z</dcterms:modified>
</cp:coreProperties>
</file>