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A2EF7">
        <w:rPr>
          <w:rFonts w:ascii="Times New Roman" w:hAnsi="Times New Roman" w:cs="Times New Roman"/>
          <w:b/>
          <w:sz w:val="24"/>
          <w:szCs w:val="24"/>
        </w:rPr>
        <w:t>2019 году</w:t>
      </w:r>
    </w:p>
    <w:p w:rsidR="00B26ED2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B6059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61761">
        <w:rPr>
          <w:rFonts w:ascii="Times New Roman" w:hAnsi="Times New Roman" w:cs="Times New Roman"/>
          <w:b/>
          <w:sz w:val="24"/>
          <w:szCs w:val="24"/>
        </w:rPr>
        <w:t>4</w:t>
      </w:r>
      <w:r w:rsidR="00B6059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201</w:t>
      </w:r>
      <w:r w:rsidR="009A2EF7" w:rsidRPr="007C4091">
        <w:rPr>
          <w:rFonts w:ascii="Times New Roman" w:hAnsi="Times New Roman" w:cs="Times New Roman"/>
          <w:b/>
          <w:sz w:val="24"/>
          <w:szCs w:val="24"/>
        </w:rPr>
        <w:t>9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60593" w:rsidRPr="00C24844" w:rsidRDefault="00B60593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МР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Курахский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552"/>
        <w:gridCol w:w="3402"/>
        <w:gridCol w:w="1984"/>
        <w:gridCol w:w="1701"/>
        <w:gridCol w:w="284"/>
        <w:gridCol w:w="1134"/>
        <w:gridCol w:w="2976"/>
      </w:tblGrid>
      <w:tr w:rsidR="00C24844" w:rsidRPr="00033AA0" w:rsidTr="005E4636">
        <w:tc>
          <w:tcPr>
            <w:tcW w:w="15984" w:type="dxa"/>
            <w:gridSpan w:val="9"/>
          </w:tcPr>
          <w:p w:rsidR="00C24844" w:rsidRPr="00033AA0" w:rsidRDefault="00C24844" w:rsidP="005E4636">
            <w:pPr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Наименование муниципального образования</w:t>
            </w:r>
          </w:p>
        </w:tc>
      </w:tr>
      <w:tr w:rsidR="00C24844" w:rsidRPr="00033AA0" w:rsidTr="005E4636">
        <w:tc>
          <w:tcPr>
            <w:tcW w:w="15984" w:type="dxa"/>
            <w:gridSpan w:val="9"/>
          </w:tcPr>
          <w:p w:rsidR="00C24844" w:rsidRPr="00033AA0" w:rsidRDefault="00C24844" w:rsidP="005E4636">
            <w:pPr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033AA0" w:rsidTr="005E4636">
        <w:tc>
          <w:tcPr>
            <w:tcW w:w="15984" w:type="dxa"/>
            <w:gridSpan w:val="9"/>
          </w:tcPr>
          <w:p w:rsidR="00C24844" w:rsidRPr="00033AA0" w:rsidRDefault="00C24844" w:rsidP="005E4636">
            <w:pPr>
              <w:pStyle w:val="a9"/>
              <w:numPr>
                <w:ilvl w:val="0"/>
                <w:numId w:val="5"/>
              </w:numPr>
              <w:rPr>
                <w:b/>
                <w:color w:val="000000" w:themeColor="text1"/>
              </w:rPr>
            </w:pPr>
            <w:proofErr w:type="gramStart"/>
            <w:r w:rsidRPr="00033AA0">
              <w:rPr>
                <w:b/>
                <w:color w:val="000000" w:themeColor="text1"/>
              </w:rPr>
              <w:t xml:space="preserve">Наименование образовательной организации </w:t>
            </w:r>
            <w:r w:rsidR="001C1402" w:rsidRPr="00033AA0">
              <w:rPr>
                <w:b/>
                <w:i/>
                <w:color w:val="000000" w:themeColor="text1"/>
              </w:rPr>
              <w:t>МКОУ «</w:t>
            </w:r>
            <w:r w:rsidR="00061761">
              <w:rPr>
                <w:b/>
                <w:i/>
                <w:color w:val="000000" w:themeColor="text1"/>
              </w:rPr>
              <w:t>_</w:t>
            </w:r>
            <w:proofErr w:type="spellStart"/>
            <w:r w:rsidR="00E734D7">
              <w:rPr>
                <w:b/>
                <w:i/>
                <w:color w:val="000000" w:themeColor="text1"/>
              </w:rPr>
              <w:t>Курахскаая</w:t>
            </w:r>
            <w:proofErr w:type="spellEnd"/>
            <w:r w:rsidR="00E734D7">
              <w:rPr>
                <w:b/>
                <w:i/>
                <w:color w:val="000000" w:themeColor="text1"/>
              </w:rPr>
              <w:t xml:space="preserve"> СОШ №1»</w:t>
            </w:r>
            <w:r w:rsidR="00061761">
              <w:rPr>
                <w:b/>
                <w:i/>
                <w:color w:val="000000" w:themeColor="text1"/>
              </w:rPr>
              <w:t>_______________________________________</w:t>
            </w:r>
            <w:r w:rsidR="001C1402" w:rsidRPr="00033AA0">
              <w:rPr>
                <w:b/>
                <w:i/>
                <w:color w:val="000000" w:themeColor="text1"/>
              </w:rPr>
              <w:t>СОШ»</w:t>
            </w:r>
            <w:r w:rsidRPr="00033AA0">
              <w:rPr>
                <w:b/>
                <w:i/>
                <w:color w:val="000000" w:themeColor="text1"/>
              </w:rPr>
              <w:t>)</w:t>
            </w:r>
            <w:proofErr w:type="gramEnd"/>
          </w:p>
        </w:tc>
      </w:tr>
      <w:tr w:rsidR="00C24844" w:rsidRPr="00033AA0" w:rsidTr="005E4636">
        <w:trPr>
          <w:trHeight w:val="1020"/>
        </w:trPr>
        <w:tc>
          <w:tcPr>
            <w:tcW w:w="675" w:type="dxa"/>
            <w:tcBorders>
              <w:bottom w:val="single" w:sz="4" w:space="0" w:color="auto"/>
            </w:tcBorders>
          </w:tcPr>
          <w:p w:rsidR="00C24844" w:rsidRPr="00033AA0" w:rsidRDefault="00C24844" w:rsidP="005E4636">
            <w:pPr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4844" w:rsidRDefault="00C24844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№ пункта Комплексного плана</w:t>
            </w:r>
          </w:p>
          <w:p w:rsidR="005E4636" w:rsidRPr="00033AA0" w:rsidRDefault="005E4636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24844" w:rsidRPr="00033AA0" w:rsidRDefault="00C24844" w:rsidP="005E4636">
            <w:pPr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Наименование мероприятия</w:t>
            </w:r>
            <w:r w:rsidRPr="00033AA0">
              <w:rPr>
                <w:rStyle w:val="ac"/>
                <w:b/>
                <w:color w:val="000000" w:themeColor="text1"/>
              </w:rPr>
              <w:footnoteReference w:id="1"/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90009" w:rsidRPr="00033AA0" w:rsidRDefault="002957F2" w:rsidP="005E4636">
            <w:pPr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Прикрепить с</w:t>
            </w:r>
            <w:r w:rsidR="00C24844" w:rsidRPr="00033AA0">
              <w:rPr>
                <w:b/>
                <w:color w:val="000000" w:themeColor="text1"/>
              </w:rPr>
              <w:t>сылк</w:t>
            </w:r>
            <w:r w:rsidRPr="00033AA0">
              <w:rPr>
                <w:b/>
                <w:color w:val="000000" w:themeColor="text1"/>
              </w:rPr>
              <w:t>у</w:t>
            </w:r>
            <w:r w:rsidR="00955A1E">
              <w:rPr>
                <w:b/>
                <w:color w:val="000000" w:themeColor="text1"/>
              </w:rPr>
              <w:t xml:space="preserve"> </w:t>
            </w:r>
            <w:r w:rsidRPr="00033AA0">
              <w:rPr>
                <w:b/>
                <w:color w:val="000000" w:themeColor="text1"/>
              </w:rPr>
              <w:t xml:space="preserve">на информацию по проведенному мероприятию </w:t>
            </w:r>
          </w:p>
          <w:p w:rsidR="00C24844" w:rsidRPr="00033AA0" w:rsidRDefault="002957F2" w:rsidP="005E4636">
            <w:pPr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i/>
                <w:color w:val="000000" w:themeColor="text1"/>
              </w:rPr>
              <w:t>(на сайте школы)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24844" w:rsidRPr="00033AA0" w:rsidRDefault="00C24844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Приглашенные лица</w:t>
            </w:r>
            <w:r w:rsidRPr="00033AA0">
              <w:rPr>
                <w:rStyle w:val="ac"/>
                <w:b/>
                <w:color w:val="000000" w:themeColor="text1"/>
              </w:rPr>
              <w:footnoteReference w:id="2"/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24844" w:rsidRPr="00033AA0" w:rsidRDefault="00C24844" w:rsidP="005E4636">
            <w:pPr>
              <w:ind w:left="-108"/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Ответственные исполнители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4844" w:rsidRPr="00033AA0" w:rsidRDefault="00C24844" w:rsidP="005E4636">
            <w:pPr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Общий охват учащихся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C24844" w:rsidRPr="00033AA0" w:rsidRDefault="00C24844" w:rsidP="005E4636">
            <w:pPr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Количество детей «группы риска», участвовавших в данном мероприятии</w:t>
            </w:r>
          </w:p>
        </w:tc>
      </w:tr>
      <w:tr w:rsidR="005E4636" w:rsidRPr="00033AA0" w:rsidTr="005E4636">
        <w:trPr>
          <w:trHeight w:val="20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E734D7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AF6DE1" w:rsidRDefault="00E734D7" w:rsidP="00AF6DE1">
            <w:pPr>
              <w:pStyle w:val="a9"/>
              <w:numPr>
                <w:ilvl w:val="0"/>
                <w:numId w:val="7"/>
              </w:numPr>
              <w:jc w:val="center"/>
              <w:rPr>
                <w:b/>
                <w:color w:val="000000" w:themeColor="text1"/>
              </w:rPr>
            </w:pPr>
            <w:r w:rsidRPr="00AF6DE1">
              <w:rPr>
                <w:b/>
                <w:color w:val="000000" w:themeColor="text1"/>
              </w:rPr>
              <w:t xml:space="preserve">Организация </w:t>
            </w:r>
            <w:proofErr w:type="gramStart"/>
            <w:r w:rsidRPr="00AF6DE1">
              <w:rPr>
                <w:b/>
                <w:color w:val="000000" w:themeColor="text1"/>
              </w:rPr>
              <w:t>изучения вопросов противодействия идеологии терроризма</w:t>
            </w:r>
            <w:proofErr w:type="gramEnd"/>
            <w:r w:rsidRPr="00AF6DE1">
              <w:rPr>
                <w:b/>
                <w:color w:val="000000" w:themeColor="text1"/>
              </w:rPr>
              <w:t xml:space="preserve"> и экстремизма на уроках ОБЖ, истории, обществознания.</w:t>
            </w:r>
          </w:p>
          <w:p w:rsidR="00AF6DE1" w:rsidRPr="00033AA0" w:rsidRDefault="006D4566" w:rsidP="005E46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</w:t>
            </w:r>
            <w:r w:rsidR="00AF6DE1">
              <w:rPr>
                <w:b/>
                <w:color w:val="000000" w:themeColor="text1"/>
              </w:rPr>
              <w:t>2.Экстремизм в молодежной среде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Default="005E4636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Pr="00033AA0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636" w:rsidRDefault="00E734D7" w:rsidP="00E734D7">
            <w:pPr>
              <w:ind w:left="-10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Акимов М.А.-руководитель ОБЖ, </w:t>
            </w:r>
            <w:proofErr w:type="spellStart"/>
            <w:r>
              <w:rPr>
                <w:b/>
                <w:color w:val="000000" w:themeColor="text1"/>
              </w:rPr>
              <w:t>Алибекова</w:t>
            </w:r>
            <w:proofErr w:type="spellEnd"/>
            <w:r>
              <w:rPr>
                <w:b/>
                <w:color w:val="000000" w:themeColor="text1"/>
              </w:rPr>
              <w:t xml:space="preserve"> И.</w:t>
            </w:r>
            <w:proofErr w:type="gramStart"/>
            <w:r>
              <w:rPr>
                <w:b/>
                <w:color w:val="000000" w:themeColor="text1"/>
              </w:rPr>
              <w:t>Ш</w:t>
            </w:r>
            <w:proofErr w:type="gramEnd"/>
            <w:r>
              <w:rPr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b/>
                <w:color w:val="000000" w:themeColor="text1"/>
              </w:rPr>
              <w:t>Рагимханова</w:t>
            </w:r>
            <w:proofErr w:type="spellEnd"/>
            <w:r>
              <w:rPr>
                <w:b/>
                <w:color w:val="000000" w:themeColor="text1"/>
              </w:rPr>
              <w:t xml:space="preserve"> М.К-учителя истории и обществознания.</w:t>
            </w:r>
          </w:p>
          <w:p w:rsidR="00AF6DE1" w:rsidRDefault="00AF6DE1" w:rsidP="00E734D7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E734D7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E734D7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E734D7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2B4DD1" w:rsidRPr="00033AA0" w:rsidRDefault="002B4DD1" w:rsidP="00E734D7">
            <w:pPr>
              <w:ind w:left="-10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Директор школы </w:t>
            </w:r>
            <w:proofErr w:type="spellStart"/>
            <w:r>
              <w:rPr>
                <w:b/>
                <w:color w:val="000000" w:themeColor="text1"/>
              </w:rPr>
              <w:t>Мисриев</w:t>
            </w:r>
            <w:proofErr w:type="spellEnd"/>
            <w:r>
              <w:rPr>
                <w:b/>
                <w:color w:val="000000" w:themeColor="text1"/>
              </w:rPr>
              <w:t xml:space="preserve"> Г.Г.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Default="00337671" w:rsidP="005E46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37</w:t>
            </w:r>
          </w:p>
          <w:p w:rsidR="002B4DD1" w:rsidRDefault="002B4DD1" w:rsidP="005E4636">
            <w:pPr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jc w:val="center"/>
              <w:rPr>
                <w:b/>
                <w:color w:val="000000" w:themeColor="text1"/>
              </w:rPr>
            </w:pPr>
          </w:p>
          <w:p w:rsidR="002B4DD1" w:rsidRPr="00033AA0" w:rsidRDefault="00337671" w:rsidP="005E46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Pr="00033AA0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E4636" w:rsidRPr="00033AA0" w:rsidTr="005E4636">
        <w:trPr>
          <w:trHeight w:val="1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Default="005E4636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E4636" w:rsidRPr="00033AA0" w:rsidTr="005E4636">
        <w:trPr>
          <w:trHeight w:val="10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A1DCE" w:rsidRPr="008A1DCE" w:rsidRDefault="004968BC" w:rsidP="008A1DCE">
            <w:pPr>
              <w:pStyle w:val="a9"/>
              <w:numPr>
                <w:ilvl w:val="0"/>
                <w:numId w:val="6"/>
              </w:numPr>
              <w:jc w:val="center"/>
              <w:rPr>
                <w:b/>
                <w:color w:val="000000" w:themeColor="text1"/>
              </w:rPr>
            </w:pPr>
            <w:r w:rsidRPr="008A1DCE">
              <w:rPr>
                <w:b/>
                <w:color w:val="000000" w:themeColor="text1"/>
              </w:rPr>
              <w:t>Классные часы</w:t>
            </w:r>
            <w:r w:rsidR="00337671">
              <w:rPr>
                <w:b/>
                <w:color w:val="000000" w:themeColor="text1"/>
              </w:rPr>
              <w:t>,</w:t>
            </w:r>
            <w:r w:rsidRPr="008A1DCE">
              <w:rPr>
                <w:b/>
                <w:color w:val="000000" w:themeColor="text1"/>
              </w:rPr>
              <w:t xml:space="preserve"> посвященные трагическим событиям в городах Каспийск, Москва, </w:t>
            </w:r>
            <w:r w:rsidRPr="008A1DCE">
              <w:rPr>
                <w:b/>
                <w:color w:val="000000" w:themeColor="text1"/>
              </w:rPr>
              <w:lastRenderedPageBreak/>
              <w:t>Волгодонск.</w:t>
            </w:r>
          </w:p>
          <w:p w:rsidR="003A7ADA" w:rsidRPr="003A7ADA" w:rsidRDefault="003A7ADA" w:rsidP="003A7ADA">
            <w:pPr>
              <w:ind w:left="360"/>
              <w:rPr>
                <w:b/>
                <w:color w:val="000000" w:themeColor="text1"/>
              </w:rPr>
            </w:pPr>
            <w:bookmarkStart w:id="0" w:name="_GoBack"/>
            <w:bookmarkEnd w:id="0"/>
          </w:p>
          <w:p w:rsidR="004968BC" w:rsidRPr="008A1DCE" w:rsidRDefault="008A1DCE" w:rsidP="008A1DCE">
            <w:pPr>
              <w:pStyle w:val="a9"/>
              <w:numPr>
                <w:ilvl w:val="0"/>
                <w:numId w:val="6"/>
              </w:num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Классные часы по темам: «Мы вместе дружбою сильны», «Толерантность дорога к миру»</w:t>
            </w:r>
            <w:r w:rsidR="00517520">
              <w:rPr>
                <w:b/>
                <w:color w:val="000000" w:themeColor="text1"/>
              </w:rPr>
              <w:t>, «Чтим память предков», Конкурс рисунка «Терроризму нет»</w:t>
            </w:r>
            <w:r w:rsidR="004968BC" w:rsidRPr="008A1DCE">
              <w:rPr>
                <w:b/>
                <w:color w:val="000000" w:themeColor="text1"/>
              </w:rPr>
              <w:t xml:space="preserve"> </w:t>
            </w:r>
          </w:p>
          <w:p w:rsidR="000227D2" w:rsidRPr="000227D2" w:rsidRDefault="000227D2" w:rsidP="000227D2">
            <w:pPr>
              <w:ind w:left="360"/>
              <w:rPr>
                <w:b/>
                <w:color w:val="000000" w:themeColor="text1"/>
              </w:rPr>
            </w:pPr>
          </w:p>
          <w:p w:rsidR="000227D2" w:rsidRDefault="000227D2" w:rsidP="000227D2">
            <w:pPr>
              <w:pStyle w:val="a9"/>
              <w:rPr>
                <w:b/>
                <w:color w:val="000000" w:themeColor="text1"/>
              </w:rPr>
            </w:pPr>
          </w:p>
          <w:p w:rsidR="005E4636" w:rsidRDefault="00AF6DE1" w:rsidP="00AF6DE1">
            <w:pPr>
              <w:pStyle w:val="a9"/>
              <w:numPr>
                <w:ilvl w:val="0"/>
                <w:numId w:val="6"/>
              </w:num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КВН среди старшеклассников «Лучший знаток Конституции России»</w:t>
            </w:r>
            <w:r w:rsidR="004968BC" w:rsidRPr="00AF6DE1">
              <w:rPr>
                <w:b/>
                <w:color w:val="000000" w:themeColor="text1"/>
              </w:rPr>
              <w:t xml:space="preserve"> </w:t>
            </w:r>
          </w:p>
          <w:p w:rsidR="00705EC4" w:rsidRDefault="00705EC4" w:rsidP="00705EC4">
            <w:pPr>
              <w:pStyle w:val="a9"/>
              <w:rPr>
                <w:b/>
                <w:color w:val="000000" w:themeColor="text1"/>
              </w:rPr>
            </w:pPr>
          </w:p>
          <w:p w:rsidR="002B4DD1" w:rsidRPr="00AF6DE1" w:rsidRDefault="00705EC4" w:rsidP="00705EC4">
            <w:pPr>
              <w:pStyle w:val="a9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</w:t>
            </w:r>
            <w:r w:rsidR="002B4DD1">
              <w:rPr>
                <w:b/>
                <w:color w:val="000000" w:themeColor="text1"/>
              </w:rPr>
              <w:t>Спортивные соревнования по культивируемым видам спорта</w:t>
            </w:r>
            <w:r>
              <w:rPr>
                <w:b/>
                <w:color w:val="000000" w:themeColor="text1"/>
              </w:rPr>
              <w:t xml:space="preserve"> (вольная борьба, волейбол, футбол, теннис)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Default="005E4636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Прокурор </w:t>
            </w:r>
            <w:proofErr w:type="spellStart"/>
            <w:r>
              <w:rPr>
                <w:b/>
                <w:color w:val="000000" w:themeColor="text1"/>
              </w:rPr>
              <w:t>Курахского</w:t>
            </w:r>
            <w:proofErr w:type="spellEnd"/>
            <w:r>
              <w:rPr>
                <w:b/>
                <w:color w:val="000000" w:themeColor="text1"/>
              </w:rPr>
              <w:t xml:space="preserve"> района </w:t>
            </w:r>
            <w:proofErr w:type="spellStart"/>
            <w:r>
              <w:rPr>
                <w:b/>
                <w:color w:val="000000" w:themeColor="text1"/>
              </w:rPr>
              <w:t>Лагметова</w:t>
            </w:r>
            <w:proofErr w:type="spellEnd"/>
            <w:r>
              <w:rPr>
                <w:b/>
                <w:color w:val="000000" w:themeColor="text1"/>
              </w:rPr>
              <w:t xml:space="preserve"> Ф.К.</w:t>
            </w:r>
          </w:p>
          <w:p w:rsidR="00705EC4" w:rsidRDefault="00705EC4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705EC4" w:rsidRDefault="00705EC4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705EC4" w:rsidRDefault="00705EC4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705EC4" w:rsidRDefault="00705EC4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  <w:p w:rsidR="00705EC4" w:rsidRDefault="00705EC4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Исаев Г.С. Акимов М.А</w:t>
            </w:r>
          </w:p>
          <w:p w:rsidR="00705EC4" w:rsidRPr="00033AA0" w:rsidRDefault="00705EC4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636" w:rsidRDefault="00517520" w:rsidP="005E4636">
            <w:pPr>
              <w:ind w:left="-108"/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lastRenderedPageBreak/>
              <w:t>Классные</w:t>
            </w:r>
            <w:proofErr w:type="gramEnd"/>
            <w:r>
              <w:rPr>
                <w:b/>
                <w:color w:val="000000" w:themeColor="text1"/>
              </w:rPr>
              <w:t xml:space="preserve"> руководители3-4, 5-11</w:t>
            </w:r>
            <w:r w:rsidR="004968BC">
              <w:rPr>
                <w:b/>
                <w:color w:val="000000" w:themeColor="text1"/>
              </w:rPr>
              <w:t xml:space="preserve"> классов</w:t>
            </w:r>
          </w:p>
          <w:p w:rsidR="000227D2" w:rsidRDefault="000227D2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ind w:left="-10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Классные руководители.</w:t>
            </w:r>
          </w:p>
          <w:p w:rsidR="000227D2" w:rsidRDefault="000227D2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0227D2" w:rsidRPr="00033AA0" w:rsidRDefault="000227D2" w:rsidP="005E4636">
            <w:pPr>
              <w:ind w:left="-108"/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Алибекова</w:t>
            </w:r>
            <w:proofErr w:type="spellEnd"/>
            <w:r>
              <w:rPr>
                <w:b/>
                <w:color w:val="000000" w:themeColor="text1"/>
              </w:rPr>
              <w:t xml:space="preserve"> И.Ш.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Default="00517520" w:rsidP="005E46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197</w:t>
            </w: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337671" w:rsidP="005E46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84</w:t>
            </w: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</w:t>
            </w: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Pr="00033AA0" w:rsidRDefault="000227D2" w:rsidP="005E46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6D4566">
            <w:pPr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Pr="00033AA0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E4636" w:rsidRPr="00033AA0" w:rsidTr="005E4636">
        <w:trPr>
          <w:trHeight w:val="2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Default="00517520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B4DD1" w:rsidRDefault="00AF6DE1" w:rsidP="002B4DD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.4.</w:t>
            </w:r>
            <w:r w:rsidR="00517520">
              <w:rPr>
                <w:b/>
                <w:color w:val="000000" w:themeColor="text1"/>
              </w:rPr>
              <w:t xml:space="preserve">Встреча учащихся с инспектором ПДН и участковыми ОВД по </w:t>
            </w:r>
            <w:proofErr w:type="spellStart"/>
            <w:r w:rsidR="00517520">
              <w:rPr>
                <w:b/>
                <w:color w:val="000000" w:themeColor="text1"/>
              </w:rPr>
              <w:t>Курахскому</w:t>
            </w:r>
            <w:proofErr w:type="spellEnd"/>
            <w:r w:rsidR="00517520">
              <w:rPr>
                <w:b/>
                <w:color w:val="000000" w:themeColor="text1"/>
              </w:rPr>
              <w:t xml:space="preserve"> району</w:t>
            </w:r>
          </w:p>
          <w:p w:rsidR="002B4DD1" w:rsidRDefault="002B4DD1" w:rsidP="002B4DD1">
            <w:pPr>
              <w:rPr>
                <w:b/>
                <w:color w:val="000000" w:themeColor="text1"/>
              </w:rPr>
            </w:pPr>
          </w:p>
          <w:p w:rsidR="002B4DD1" w:rsidRPr="002B4DD1" w:rsidRDefault="002B4DD1" w:rsidP="002B4DD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5.Встреча с имамом </w:t>
            </w:r>
            <w:proofErr w:type="spellStart"/>
            <w:r>
              <w:rPr>
                <w:b/>
                <w:color w:val="000000" w:themeColor="text1"/>
              </w:rPr>
              <w:t>Курахского</w:t>
            </w:r>
            <w:proofErr w:type="spellEnd"/>
            <w:r>
              <w:rPr>
                <w:b/>
                <w:color w:val="000000" w:themeColor="text1"/>
              </w:rPr>
              <w:t xml:space="preserve"> района Бугаевым Р.К.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  <w:p w:rsidR="00337671" w:rsidRPr="00033AA0" w:rsidRDefault="00A4549D" w:rsidP="005E46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??????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Pr="00033AA0" w:rsidRDefault="005E4636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636" w:rsidRDefault="00517520" w:rsidP="005E4636">
            <w:pPr>
              <w:ind w:left="-10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Ахмедов Р.В.-зам.</w:t>
            </w:r>
            <w:r w:rsidR="002B4DD1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директора по ВР</w:t>
            </w:r>
          </w:p>
          <w:p w:rsidR="002B4DD1" w:rsidRDefault="002B4DD1" w:rsidP="002B4DD1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2B4DD1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2B4DD1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2B4DD1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2B4DD1" w:rsidRDefault="002B4DD1" w:rsidP="002B4DD1">
            <w:pPr>
              <w:ind w:left="-10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Ахмедов Р.В-зам. директора по ВР, классные руководители.</w:t>
            </w:r>
          </w:p>
          <w:p w:rsidR="002B4DD1" w:rsidRPr="00033AA0" w:rsidRDefault="002B4DD1" w:rsidP="005E4636">
            <w:pPr>
              <w:ind w:lef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27D2" w:rsidRDefault="000227D2" w:rsidP="000227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</w:t>
            </w:r>
          </w:p>
          <w:p w:rsidR="005E4636" w:rsidRDefault="000227D2" w:rsidP="000227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</w:t>
            </w:r>
            <w:r w:rsidR="00517520">
              <w:rPr>
                <w:b/>
                <w:color w:val="000000" w:themeColor="text1"/>
              </w:rPr>
              <w:t>37</w:t>
            </w:r>
          </w:p>
          <w:p w:rsidR="000227D2" w:rsidRDefault="000227D2" w:rsidP="000227D2">
            <w:pPr>
              <w:rPr>
                <w:b/>
                <w:color w:val="000000" w:themeColor="text1"/>
              </w:rPr>
            </w:pPr>
          </w:p>
          <w:p w:rsidR="000227D2" w:rsidRDefault="000227D2" w:rsidP="000227D2">
            <w:pPr>
              <w:rPr>
                <w:b/>
                <w:color w:val="000000" w:themeColor="text1"/>
              </w:rPr>
            </w:pPr>
          </w:p>
          <w:p w:rsidR="000227D2" w:rsidRDefault="000227D2" w:rsidP="000227D2">
            <w:pPr>
              <w:rPr>
                <w:b/>
                <w:color w:val="000000" w:themeColor="text1"/>
              </w:rPr>
            </w:pPr>
          </w:p>
          <w:p w:rsidR="000227D2" w:rsidRDefault="000227D2" w:rsidP="000227D2">
            <w:pPr>
              <w:rPr>
                <w:b/>
                <w:color w:val="000000" w:themeColor="text1"/>
              </w:rPr>
            </w:pPr>
          </w:p>
          <w:p w:rsidR="000227D2" w:rsidRDefault="000227D2" w:rsidP="000227D2">
            <w:pPr>
              <w:rPr>
                <w:b/>
                <w:color w:val="000000" w:themeColor="text1"/>
              </w:rPr>
            </w:pPr>
          </w:p>
          <w:p w:rsidR="000227D2" w:rsidRPr="00033AA0" w:rsidRDefault="000227D2" w:rsidP="000227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24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E4636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  <w:p w:rsidR="00DA5685" w:rsidRPr="00033AA0" w:rsidRDefault="00DA5685" w:rsidP="005E463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E4636" w:rsidRPr="00033AA0" w:rsidTr="005E4636">
        <w:trPr>
          <w:trHeight w:val="114"/>
        </w:trPr>
        <w:tc>
          <w:tcPr>
            <w:tcW w:w="675" w:type="dxa"/>
            <w:tcBorders>
              <w:top w:val="single" w:sz="4" w:space="0" w:color="auto"/>
            </w:tcBorders>
          </w:tcPr>
          <w:p w:rsidR="005E4636" w:rsidRPr="00033AA0" w:rsidRDefault="005E4636" w:rsidP="005E4636">
            <w:pPr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4636" w:rsidRDefault="005E4636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E4636" w:rsidRDefault="00705EC4" w:rsidP="005E46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6.Торжественная </w:t>
            </w:r>
            <w:r>
              <w:rPr>
                <w:b/>
                <w:color w:val="000000" w:themeColor="text1"/>
              </w:rPr>
              <w:lastRenderedPageBreak/>
              <w:t>линейка</w:t>
            </w:r>
            <w:r w:rsidR="000227D2">
              <w:rPr>
                <w:b/>
                <w:color w:val="000000" w:themeColor="text1"/>
              </w:rPr>
              <w:t xml:space="preserve">, </w:t>
            </w:r>
            <w:r>
              <w:rPr>
                <w:b/>
                <w:color w:val="000000" w:themeColor="text1"/>
              </w:rPr>
              <w:t xml:space="preserve"> посвященная памятным датам.</w:t>
            </w:r>
          </w:p>
          <w:p w:rsidR="006D4566" w:rsidRDefault="006D4566" w:rsidP="005E4636">
            <w:pPr>
              <w:jc w:val="center"/>
              <w:rPr>
                <w:b/>
                <w:color w:val="000000" w:themeColor="text1"/>
              </w:rPr>
            </w:pPr>
          </w:p>
          <w:p w:rsidR="00705EC4" w:rsidRDefault="00705EC4" w:rsidP="005E46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7.Участие в </w:t>
            </w:r>
            <w:proofErr w:type="gramStart"/>
            <w:r>
              <w:rPr>
                <w:b/>
                <w:color w:val="000000" w:themeColor="text1"/>
              </w:rPr>
              <w:t>едином</w:t>
            </w:r>
            <w:proofErr w:type="gramEnd"/>
            <w:r>
              <w:rPr>
                <w:b/>
                <w:color w:val="000000" w:themeColor="text1"/>
              </w:rPr>
              <w:t xml:space="preserve"> уроке-дети. Контрольная работа по информационной безопасности в сети </w:t>
            </w:r>
            <w:r w:rsidR="003A7F2C">
              <w:rPr>
                <w:b/>
                <w:color w:val="000000" w:themeColor="text1"/>
              </w:rPr>
              <w:t>интернет</w:t>
            </w:r>
            <w:r>
              <w:rPr>
                <w:b/>
                <w:color w:val="000000" w:themeColor="text1"/>
              </w:rPr>
              <w:t xml:space="preserve"> </w:t>
            </w:r>
          </w:p>
          <w:p w:rsidR="00705EC4" w:rsidRPr="00033AA0" w:rsidRDefault="00705EC4" w:rsidP="005E463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E4636" w:rsidRPr="00033AA0" w:rsidRDefault="00705EC4" w:rsidP="001B3AE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Ветераны</w:t>
            </w:r>
            <w:r w:rsidR="001B3AE0">
              <w:rPr>
                <w:b/>
                <w:color w:val="000000" w:themeColor="text1"/>
              </w:rPr>
              <w:t xml:space="preserve">, </w:t>
            </w:r>
            <w:r>
              <w:rPr>
                <w:b/>
                <w:color w:val="000000" w:themeColor="text1"/>
              </w:rPr>
              <w:t>пенсионеры</w:t>
            </w:r>
            <w:r w:rsidR="001B3AE0">
              <w:rPr>
                <w:b/>
                <w:color w:val="000000" w:themeColor="text1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E4636" w:rsidRPr="00033AA0" w:rsidRDefault="005E4636" w:rsidP="005E4636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5E4636" w:rsidRDefault="00705EC4" w:rsidP="003A7F2C">
            <w:pPr>
              <w:ind w:left="-108"/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Ка</w:t>
            </w:r>
            <w:r w:rsidR="003A7F2C">
              <w:rPr>
                <w:b/>
                <w:color w:val="000000" w:themeColor="text1"/>
              </w:rPr>
              <w:t>з</w:t>
            </w:r>
            <w:r>
              <w:rPr>
                <w:b/>
                <w:color w:val="000000" w:themeColor="text1"/>
              </w:rPr>
              <w:t>иева</w:t>
            </w:r>
            <w:proofErr w:type="spellEnd"/>
            <w:r>
              <w:rPr>
                <w:b/>
                <w:color w:val="000000" w:themeColor="text1"/>
              </w:rPr>
              <w:t xml:space="preserve"> Ш.Д.</w:t>
            </w:r>
          </w:p>
          <w:p w:rsidR="003A7F2C" w:rsidRDefault="003A7F2C" w:rsidP="003A7F2C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3A7F2C" w:rsidRDefault="003A7F2C" w:rsidP="003A7F2C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3A7F2C" w:rsidRDefault="003A7F2C" w:rsidP="003A7F2C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3A7F2C" w:rsidRDefault="003A7F2C" w:rsidP="003A7F2C">
            <w:pPr>
              <w:ind w:left="-108"/>
              <w:jc w:val="center"/>
              <w:rPr>
                <w:b/>
                <w:color w:val="000000" w:themeColor="text1"/>
              </w:rPr>
            </w:pPr>
          </w:p>
          <w:p w:rsidR="003A7F2C" w:rsidRPr="00033AA0" w:rsidRDefault="003A7F2C" w:rsidP="003A7F2C">
            <w:pPr>
              <w:ind w:left="-108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Фаталиева З.Н.-учитель информатики.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4636" w:rsidRDefault="000227D2" w:rsidP="005E46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52</w:t>
            </w: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20427A" w:rsidP="005E46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  <w:p w:rsidR="000227D2" w:rsidRPr="00033AA0" w:rsidRDefault="000227D2" w:rsidP="005E463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5E4636" w:rsidRPr="00033AA0" w:rsidRDefault="005E4636" w:rsidP="005E463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00826" w:rsidRPr="00033AA0" w:rsidTr="005E4636">
        <w:tc>
          <w:tcPr>
            <w:tcW w:w="15984" w:type="dxa"/>
            <w:gridSpan w:val="9"/>
          </w:tcPr>
          <w:p w:rsidR="00000826" w:rsidRPr="00033AA0" w:rsidRDefault="00000826" w:rsidP="005E4636">
            <w:pPr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lastRenderedPageBreak/>
              <w:t>ИТОГО</w:t>
            </w:r>
          </w:p>
        </w:tc>
      </w:tr>
      <w:tr w:rsidR="00000826" w:rsidRPr="00033AA0" w:rsidTr="005E4636">
        <w:tc>
          <w:tcPr>
            <w:tcW w:w="7905" w:type="dxa"/>
            <w:gridSpan w:val="4"/>
          </w:tcPr>
          <w:p w:rsidR="00000826" w:rsidRPr="00033AA0" w:rsidRDefault="00000826" w:rsidP="005E4636">
            <w:pPr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Количество проведенных мероприятий</w:t>
            </w:r>
            <w:r w:rsidR="00512E18">
              <w:rPr>
                <w:b/>
                <w:color w:val="000000" w:themeColor="text1"/>
              </w:rPr>
              <w:t xml:space="preserve"> </w:t>
            </w:r>
            <w:r w:rsidRPr="00033AA0">
              <w:rPr>
                <w:b/>
                <w:i/>
                <w:color w:val="000000" w:themeColor="text1"/>
              </w:rPr>
              <w:t>(указать формы мероприятий, например, классные часы_</w:t>
            </w:r>
            <w:r w:rsidR="003A7F2C">
              <w:rPr>
                <w:b/>
                <w:i/>
                <w:color w:val="000000" w:themeColor="text1"/>
              </w:rPr>
              <w:t>17</w:t>
            </w:r>
            <w:r w:rsidRPr="00033AA0">
              <w:rPr>
                <w:b/>
                <w:i/>
                <w:color w:val="000000" w:themeColor="text1"/>
              </w:rPr>
              <w:t>_/беседы_</w:t>
            </w:r>
            <w:r w:rsidR="003A7F2C">
              <w:rPr>
                <w:b/>
                <w:i/>
                <w:color w:val="000000" w:themeColor="text1"/>
              </w:rPr>
              <w:t>7</w:t>
            </w:r>
            <w:r w:rsidRPr="00033AA0">
              <w:rPr>
                <w:b/>
                <w:i/>
                <w:color w:val="000000" w:themeColor="text1"/>
              </w:rPr>
              <w:t>_/встречи с представителями правоохранительных органов_</w:t>
            </w:r>
            <w:r w:rsidR="003A7F2C">
              <w:rPr>
                <w:b/>
                <w:i/>
                <w:color w:val="000000" w:themeColor="text1"/>
              </w:rPr>
              <w:t>2</w:t>
            </w:r>
            <w:r w:rsidRPr="00033AA0">
              <w:rPr>
                <w:b/>
                <w:i/>
                <w:color w:val="000000" w:themeColor="text1"/>
              </w:rPr>
              <w:t>_ и т.д.)</w:t>
            </w:r>
            <w:r w:rsidRPr="00033AA0">
              <w:rPr>
                <w:rStyle w:val="ac"/>
                <w:b/>
                <w:i/>
                <w:color w:val="000000" w:themeColor="text1"/>
              </w:rPr>
              <w:footnoteReference w:id="3"/>
            </w:r>
          </w:p>
        </w:tc>
        <w:tc>
          <w:tcPr>
            <w:tcW w:w="3685" w:type="dxa"/>
            <w:gridSpan w:val="2"/>
          </w:tcPr>
          <w:p w:rsidR="00000826" w:rsidRPr="00033AA0" w:rsidRDefault="00000826" w:rsidP="005E4636">
            <w:pPr>
              <w:tabs>
                <w:tab w:val="left" w:pos="567"/>
              </w:tabs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Количество приглашенных лиц</w:t>
            </w:r>
          </w:p>
          <w:p w:rsidR="00000826" w:rsidRPr="00033AA0" w:rsidRDefault="00000826" w:rsidP="005E4636">
            <w:pPr>
              <w:tabs>
                <w:tab w:val="left" w:pos="567"/>
              </w:tabs>
              <w:jc w:val="center"/>
              <w:rPr>
                <w:b/>
                <w:i/>
                <w:color w:val="000000" w:themeColor="text1"/>
              </w:rPr>
            </w:pPr>
            <w:r w:rsidRPr="00033AA0">
              <w:rPr>
                <w:b/>
                <w:i/>
                <w:color w:val="000000" w:themeColor="text1"/>
              </w:rPr>
              <w:t>(представителей религиозных организаций__</w:t>
            </w:r>
            <w:r w:rsidR="003A7F2C">
              <w:rPr>
                <w:b/>
                <w:i/>
                <w:color w:val="000000" w:themeColor="text1"/>
              </w:rPr>
              <w:t>2</w:t>
            </w:r>
            <w:r w:rsidRPr="00033AA0">
              <w:rPr>
                <w:b/>
                <w:i/>
                <w:color w:val="000000" w:themeColor="text1"/>
              </w:rPr>
              <w:t>_/общественных организаций_</w:t>
            </w:r>
            <w:r w:rsidR="003A7F2C">
              <w:rPr>
                <w:b/>
                <w:i/>
                <w:color w:val="000000" w:themeColor="text1"/>
              </w:rPr>
              <w:t>4</w:t>
            </w:r>
            <w:r w:rsidRPr="00033AA0">
              <w:rPr>
                <w:b/>
                <w:i/>
                <w:color w:val="000000" w:themeColor="text1"/>
              </w:rPr>
              <w:t>__/деятелей культуры и искусства__</w:t>
            </w:r>
            <w:r w:rsidR="003A7F2C">
              <w:rPr>
                <w:b/>
                <w:i/>
                <w:color w:val="000000" w:themeColor="text1"/>
              </w:rPr>
              <w:t>6</w:t>
            </w:r>
            <w:r w:rsidRPr="00033AA0">
              <w:rPr>
                <w:b/>
                <w:i/>
                <w:color w:val="000000" w:themeColor="text1"/>
              </w:rPr>
              <w:t>_/правоохранительных органов__</w:t>
            </w:r>
            <w:r w:rsidR="003A7F2C">
              <w:rPr>
                <w:b/>
                <w:i/>
                <w:color w:val="000000" w:themeColor="text1"/>
              </w:rPr>
              <w:t>4</w:t>
            </w:r>
            <w:r w:rsidRPr="00033AA0">
              <w:rPr>
                <w:b/>
                <w:i/>
                <w:color w:val="000000" w:themeColor="text1"/>
              </w:rPr>
              <w:t>_ и т.д.)</w:t>
            </w:r>
          </w:p>
        </w:tc>
        <w:tc>
          <w:tcPr>
            <w:tcW w:w="4394" w:type="dxa"/>
            <w:gridSpan w:val="3"/>
          </w:tcPr>
          <w:p w:rsidR="00000826" w:rsidRPr="00033AA0" w:rsidRDefault="00000826" w:rsidP="005E4636">
            <w:pPr>
              <w:jc w:val="center"/>
              <w:rPr>
                <w:b/>
                <w:color w:val="000000" w:themeColor="text1"/>
              </w:rPr>
            </w:pPr>
            <w:r w:rsidRPr="00033AA0">
              <w:rPr>
                <w:b/>
                <w:color w:val="000000" w:themeColor="text1"/>
              </w:rPr>
              <w:t>Количество охваченных учащихся</w:t>
            </w:r>
            <w:r w:rsidR="00512E18">
              <w:rPr>
                <w:b/>
                <w:color w:val="000000" w:themeColor="text1"/>
              </w:rPr>
              <w:t xml:space="preserve"> </w:t>
            </w:r>
            <w:r w:rsidRPr="00033AA0">
              <w:rPr>
                <w:b/>
                <w:i/>
                <w:color w:val="000000" w:themeColor="text1"/>
              </w:rPr>
              <w:t>(общий охват/дети «группы риска»)</w:t>
            </w:r>
          </w:p>
        </w:tc>
      </w:tr>
      <w:tr w:rsidR="00000826" w:rsidRPr="00033AA0" w:rsidTr="005E4636">
        <w:tc>
          <w:tcPr>
            <w:tcW w:w="7905" w:type="dxa"/>
            <w:gridSpan w:val="4"/>
          </w:tcPr>
          <w:p w:rsidR="00000826" w:rsidRPr="00033AA0" w:rsidRDefault="00000826" w:rsidP="005E4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gridSpan w:val="2"/>
          </w:tcPr>
          <w:p w:rsidR="00000826" w:rsidRPr="00033AA0" w:rsidRDefault="00000826" w:rsidP="005E4636">
            <w:pPr>
              <w:tabs>
                <w:tab w:val="left" w:pos="567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gridSpan w:val="3"/>
          </w:tcPr>
          <w:p w:rsidR="00000826" w:rsidRPr="00033AA0" w:rsidRDefault="00000826" w:rsidP="005E4636">
            <w:pPr>
              <w:tabs>
                <w:tab w:val="left" w:pos="1155"/>
              </w:tabs>
              <w:rPr>
                <w:color w:val="000000" w:themeColor="text1"/>
              </w:rPr>
            </w:pP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1B6AD7" w:rsidRDefault="001B6AD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1B6AD7" w:rsidRDefault="001B6AD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2F0A9B" w:rsidRPr="00285B89" w:rsidRDefault="00605649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 школы             </w:t>
      </w:r>
      <w:proofErr w:type="spellStart"/>
      <w:r w:rsidR="003A7F2C">
        <w:rPr>
          <w:rFonts w:ascii="Times New Roman" w:hAnsi="Times New Roman" w:cs="Times New Roman"/>
          <w:color w:val="000000"/>
          <w:sz w:val="24"/>
          <w:szCs w:val="24"/>
        </w:rPr>
        <w:t>Мисриев</w:t>
      </w:r>
      <w:proofErr w:type="spellEnd"/>
      <w:r w:rsidR="003A7F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7F2C">
        <w:rPr>
          <w:rFonts w:ascii="Times New Roman" w:hAnsi="Times New Roman" w:cs="Times New Roman"/>
          <w:color w:val="000000"/>
          <w:sz w:val="24"/>
          <w:szCs w:val="24"/>
        </w:rPr>
        <w:t>Гамид</w:t>
      </w:r>
      <w:proofErr w:type="spellEnd"/>
      <w:r w:rsidR="003A7F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7F2C">
        <w:rPr>
          <w:rFonts w:ascii="Times New Roman" w:hAnsi="Times New Roman" w:cs="Times New Roman"/>
          <w:color w:val="000000"/>
          <w:sz w:val="24"/>
          <w:szCs w:val="24"/>
        </w:rPr>
        <w:t>Гаджимисриевич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 w:rsidR="002F0A9B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1B6AD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</w:t>
      </w:r>
      <w:r w:rsidR="001B6AD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2F0A9B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B6AD7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2F0A9B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     </w:t>
      </w:r>
    </w:p>
    <w:p w:rsidR="002F0A9B" w:rsidRPr="00285B89" w:rsidRDefault="002F0A9B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Default="00605649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1B6AD7" w:rsidRDefault="002F0A9B" w:rsidP="001B6AD7">
      <w:pPr>
        <w:rPr>
          <w:sz w:val="18"/>
          <w:szCs w:val="18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  <w:r w:rsidR="001B6AD7" w:rsidRPr="001B6AD7">
        <w:rPr>
          <w:sz w:val="18"/>
          <w:szCs w:val="18"/>
        </w:rPr>
        <w:t xml:space="preserve"> </w:t>
      </w:r>
    </w:p>
    <w:sectPr w:rsidR="001B6AD7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0C8" w:rsidRDefault="008620C8" w:rsidP="00205D4C">
      <w:pPr>
        <w:spacing w:after="0" w:line="240" w:lineRule="auto"/>
      </w:pPr>
      <w:r>
        <w:separator/>
      </w:r>
    </w:p>
  </w:endnote>
  <w:endnote w:type="continuationSeparator" w:id="0">
    <w:p w:rsidR="008620C8" w:rsidRDefault="008620C8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0C8" w:rsidRDefault="008620C8" w:rsidP="00205D4C">
      <w:pPr>
        <w:spacing w:after="0" w:line="240" w:lineRule="auto"/>
      </w:pPr>
      <w:r>
        <w:separator/>
      </w:r>
    </w:p>
  </w:footnote>
  <w:footnote w:type="continuationSeparator" w:id="0">
    <w:p w:rsidR="008620C8" w:rsidRDefault="008620C8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000826" w:rsidRDefault="00000826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D4AB9"/>
    <w:multiLevelType w:val="hybridMultilevel"/>
    <w:tmpl w:val="A58EE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42C79"/>
    <w:multiLevelType w:val="hybridMultilevel"/>
    <w:tmpl w:val="DBAA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EDF"/>
    <w:rsid w:val="00000826"/>
    <w:rsid w:val="00002108"/>
    <w:rsid w:val="000022FD"/>
    <w:rsid w:val="000227D2"/>
    <w:rsid w:val="00033AA0"/>
    <w:rsid w:val="00061761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3AE0"/>
    <w:rsid w:val="001B5282"/>
    <w:rsid w:val="001B6AD7"/>
    <w:rsid w:val="001C1402"/>
    <w:rsid w:val="0020427A"/>
    <w:rsid w:val="00205D4C"/>
    <w:rsid w:val="00272334"/>
    <w:rsid w:val="00292409"/>
    <w:rsid w:val="002957F2"/>
    <w:rsid w:val="002B4DD1"/>
    <w:rsid w:val="002D0528"/>
    <w:rsid w:val="002F0A9B"/>
    <w:rsid w:val="002F38EE"/>
    <w:rsid w:val="00304D19"/>
    <w:rsid w:val="00331455"/>
    <w:rsid w:val="00332454"/>
    <w:rsid w:val="00337671"/>
    <w:rsid w:val="00342671"/>
    <w:rsid w:val="0037277A"/>
    <w:rsid w:val="00383AB9"/>
    <w:rsid w:val="00385B6F"/>
    <w:rsid w:val="003A7ADA"/>
    <w:rsid w:val="003A7F2C"/>
    <w:rsid w:val="003B1E05"/>
    <w:rsid w:val="003C49DB"/>
    <w:rsid w:val="00432305"/>
    <w:rsid w:val="004968BC"/>
    <w:rsid w:val="004C2AF0"/>
    <w:rsid w:val="004C4C3D"/>
    <w:rsid w:val="004E3D67"/>
    <w:rsid w:val="00512E18"/>
    <w:rsid w:val="00516DA4"/>
    <w:rsid w:val="00517520"/>
    <w:rsid w:val="005E4636"/>
    <w:rsid w:val="00605649"/>
    <w:rsid w:val="006349A5"/>
    <w:rsid w:val="00646D49"/>
    <w:rsid w:val="00652BB7"/>
    <w:rsid w:val="006648F1"/>
    <w:rsid w:val="00666CF1"/>
    <w:rsid w:val="006778C1"/>
    <w:rsid w:val="006D4566"/>
    <w:rsid w:val="00705EC4"/>
    <w:rsid w:val="007C4091"/>
    <w:rsid w:val="007E538E"/>
    <w:rsid w:val="00824035"/>
    <w:rsid w:val="00847C07"/>
    <w:rsid w:val="008563A0"/>
    <w:rsid w:val="008620C8"/>
    <w:rsid w:val="00890009"/>
    <w:rsid w:val="008A1DCE"/>
    <w:rsid w:val="008B6497"/>
    <w:rsid w:val="008C3BFD"/>
    <w:rsid w:val="008E4754"/>
    <w:rsid w:val="009177F6"/>
    <w:rsid w:val="00920038"/>
    <w:rsid w:val="00951BBF"/>
    <w:rsid w:val="00955A1E"/>
    <w:rsid w:val="009A2EF7"/>
    <w:rsid w:val="009A34A4"/>
    <w:rsid w:val="009B00BD"/>
    <w:rsid w:val="00A12BBB"/>
    <w:rsid w:val="00A3622E"/>
    <w:rsid w:val="00A4549D"/>
    <w:rsid w:val="00AD2C38"/>
    <w:rsid w:val="00AD2FEE"/>
    <w:rsid w:val="00AF15A6"/>
    <w:rsid w:val="00AF210C"/>
    <w:rsid w:val="00AF6DE1"/>
    <w:rsid w:val="00B24D98"/>
    <w:rsid w:val="00B26ED2"/>
    <w:rsid w:val="00B30E64"/>
    <w:rsid w:val="00B56EB5"/>
    <w:rsid w:val="00B60593"/>
    <w:rsid w:val="00BB2B3D"/>
    <w:rsid w:val="00BE7B18"/>
    <w:rsid w:val="00C10AC8"/>
    <w:rsid w:val="00C24844"/>
    <w:rsid w:val="00C25EAE"/>
    <w:rsid w:val="00C316BB"/>
    <w:rsid w:val="00C34B7E"/>
    <w:rsid w:val="00C5132B"/>
    <w:rsid w:val="00D86E76"/>
    <w:rsid w:val="00DA248E"/>
    <w:rsid w:val="00DA5685"/>
    <w:rsid w:val="00DB7F93"/>
    <w:rsid w:val="00DC7EDF"/>
    <w:rsid w:val="00DE6BCA"/>
    <w:rsid w:val="00E50A20"/>
    <w:rsid w:val="00E60CF6"/>
    <w:rsid w:val="00E734D7"/>
    <w:rsid w:val="00E96CC8"/>
    <w:rsid w:val="00ED11CC"/>
    <w:rsid w:val="00F038A6"/>
    <w:rsid w:val="00F265B6"/>
    <w:rsid w:val="00F6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1C1402"/>
    <w:rPr>
      <w:color w:val="0000FF"/>
      <w:u w:val="single"/>
    </w:rPr>
  </w:style>
  <w:style w:type="character" w:styleId="af0">
    <w:name w:val="Strong"/>
    <w:basedOn w:val="a0"/>
    <w:uiPriority w:val="22"/>
    <w:qFormat/>
    <w:rsid w:val="00033A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A0CD4-B62F-4DA0-8BDF-26D4BA27D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zero</cp:lastModifiedBy>
  <cp:revision>82</cp:revision>
  <cp:lastPrinted>2019-09-09T12:18:00Z</cp:lastPrinted>
  <dcterms:created xsi:type="dcterms:W3CDTF">2017-09-05T14:02:00Z</dcterms:created>
  <dcterms:modified xsi:type="dcterms:W3CDTF">2019-12-19T06:29:00Z</dcterms:modified>
</cp:coreProperties>
</file>