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240" w:before="240"/>
        <w:rPr>
          <w:sz w:val="48"/>
          <w:szCs w:val="48"/>
        </w:rPr>
      </w:pPr>
      <w:r>
        <w:rPr>
          <w:sz w:val="48"/>
          <w:szCs w:val="48"/>
        </w:rPr>
        <w:t xml:space="preserve">Методические указания</w:t>
      </w:r>
      <w:r/>
    </w:p>
    <w:p>
      <w:pPr>
        <w:jc w:val="center"/>
        <w:spacing w:lineRule="auto" w:line="240" w:after="240" w:before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для школьных учителей по направлению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</w:rPr>
        <w:t xml:space="preserve">Геоинформатика</w:t>
      </w:r>
      <w:r>
        <w:rPr>
          <w:sz w:val="24"/>
          <w:szCs w:val="24"/>
          <w:lang w:val="ru-RU"/>
        </w:rPr>
        <w:t xml:space="preserve">»</w:t>
      </w:r>
      <w:r/>
    </w:p>
    <w:p>
      <w:pPr>
        <w:jc w:val="center"/>
        <w:spacing w:after="240" w:before="240"/>
        <w:rPr>
          <w:color w:val="3D85C6"/>
        </w:rPr>
      </w:pPr>
      <w:r>
        <w:rPr>
          <w:color w:val="3D85C6"/>
        </w:rPr>
        <w:t xml:space="preserve">5</w:t>
      </w:r>
      <w:r>
        <w:rPr>
          <w:color w:val="3D85C6"/>
          <w:lang w:val="ru-RU"/>
        </w:rPr>
        <w:t xml:space="preserve">–</w:t>
      </w:r>
      <w:r>
        <w:rPr>
          <w:color w:val="3D85C6"/>
        </w:rPr>
        <w:t xml:space="preserve">7 класс, блок </w:t>
      </w:r>
      <w:r>
        <w:rPr>
          <w:color w:val="3D85C6"/>
          <w:lang w:val="ru-RU"/>
        </w:rPr>
        <w:t xml:space="preserve">«</w:t>
      </w:r>
      <w:r>
        <w:rPr>
          <w:color w:val="3D85C6"/>
        </w:rPr>
        <w:t xml:space="preserve">Вводная лекция</w:t>
      </w:r>
      <w:r>
        <w:rPr>
          <w:color w:val="3D85C6"/>
          <w:lang w:val="ru-RU"/>
        </w:rPr>
        <w:t xml:space="preserve">»</w:t>
      </w:r>
      <w:r>
        <w:rPr>
          <w:color w:val="3D85C6"/>
        </w:rPr>
        <w:t xml:space="preserve">, 2 ч.</w:t>
      </w:r>
      <w:r/>
    </w:p>
    <w:p>
      <w:pPr>
        <w:jc w:val="center"/>
        <w:spacing w:after="240" w:before="240"/>
        <w:rPr>
          <w:color w:val="3D85C6"/>
        </w:rPr>
      </w:pPr>
      <w:r>
        <w:rPr>
          <w:color w:val="3D85C6"/>
        </w:rPr>
        <w:t xml:space="preserve">Полный комплект оборудования на площадке</w:t>
      </w:r>
      <w:r/>
    </w:p>
    <w:p>
      <w:pPr>
        <w:pStyle w:val="256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0" w:name="_ecxlr8f59yv9"/>
      <w:r/>
      <w:bookmarkEnd w:id="0"/>
      <w:r>
        <w:rPr>
          <w:b/>
          <w:color w:val="000000"/>
          <w:sz w:val="22"/>
          <w:szCs w:val="22"/>
        </w:rPr>
        <w:t xml:space="preserve">Цель:</w:t>
      </w:r>
      <w:r/>
    </w:p>
    <w:p>
      <w:pPr>
        <w:jc w:val="both"/>
      </w:pPr>
      <w:r>
        <w:t xml:space="preserve">Познакомить </w:t>
      </w:r>
      <w:r>
        <w:rPr>
          <w:lang w:val="ru-RU"/>
        </w:rPr>
        <w:t xml:space="preserve">обучающихся</w:t>
      </w:r>
      <w:r>
        <w:t xml:space="preserve"> с базовыми понятиями области геоинформатики, дать понимание сферы применения науки в современном мире.</w:t>
      </w:r>
      <w:r/>
    </w:p>
    <w:p>
      <w:pPr>
        <w:pStyle w:val="256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1" w:name="_dpcf7xkrx2bc"/>
      <w:r/>
      <w:bookmarkEnd w:id="1"/>
      <w:r>
        <w:rPr>
          <w:b/>
          <w:color w:val="000000"/>
          <w:sz w:val="22"/>
          <w:szCs w:val="22"/>
        </w:rPr>
        <w:t xml:space="preserve">Задачи:</w:t>
      </w:r>
      <w:r/>
    </w:p>
    <w:p>
      <w:pPr>
        <w:pStyle w:val="266"/>
        <w:numPr>
          <w:ilvl w:val="0"/>
          <w:numId w:val="4"/>
        </w:numPr>
      </w:pPr>
      <w:r>
        <w:t xml:space="preserve">Выявить основные секто</w:t>
      </w:r>
      <w:r>
        <w:t xml:space="preserve">ры использования геоинформатики.</w:t>
      </w:r>
      <w:r/>
    </w:p>
    <w:p>
      <w:pPr>
        <w:pStyle w:val="266"/>
        <w:numPr>
          <w:ilvl w:val="0"/>
          <w:numId w:val="4"/>
        </w:numPr>
      </w:pPr>
      <w:r>
        <w:t xml:space="preserve">Выявить значимые проблемы, которые </w:t>
      </w:r>
      <w:r>
        <w:t xml:space="preserve">могут быть решены наукой.</w:t>
      </w:r>
      <w:r/>
    </w:p>
    <w:p>
      <w:pPr>
        <w:pStyle w:val="266"/>
        <w:numPr>
          <w:ilvl w:val="0"/>
          <w:numId w:val="4"/>
        </w:numPr>
      </w:pPr>
      <w:r>
        <w:t xml:space="preserve">О</w:t>
      </w:r>
      <w:r>
        <w:t xml:space="preserve">тследить векторы развития науки.</w:t>
      </w:r>
      <w:r/>
    </w:p>
    <w:p>
      <w:pPr>
        <w:pStyle w:val="266"/>
        <w:numPr>
          <w:ilvl w:val="0"/>
          <w:numId w:val="4"/>
        </w:numPr>
      </w:pPr>
      <w:r>
        <w:t xml:space="preserve">Определить направление работы.</w:t>
      </w:r>
      <w:r/>
    </w:p>
    <w:p>
      <w:pPr>
        <w:pStyle w:val="256"/>
        <w:keepLines w:val="false"/>
        <w:keepNext w:val="false"/>
        <w:spacing w:after="40" w:before="240"/>
        <w:rPr>
          <w:color w:val="1155CC"/>
          <w:sz w:val="22"/>
          <w:szCs w:val="22"/>
          <w:u w:val="single"/>
          <w:lang w:val="ru-RU"/>
        </w:rPr>
      </w:pPr>
      <w:r/>
      <w:bookmarkStart w:id="2" w:name="_yxjhwpssxbrd"/>
      <w:r/>
      <w:bookmarkEnd w:id="2"/>
      <w:r>
        <w:rPr>
          <w:b/>
          <w:color w:val="000000"/>
          <w:sz w:val="22"/>
          <w:szCs w:val="22"/>
        </w:rPr>
        <w:t xml:space="preserve">Презентация к уроку: </w:t>
      </w:r>
      <w:hyperlink r:id="rId8" w:history="1">
        <w:r>
          <w:rPr>
            <w:color w:val="1155CC"/>
            <w:sz w:val="22"/>
            <w:szCs w:val="22"/>
            <w:u w:val="single"/>
            <w:lang w:val="ru-RU"/>
          </w:rPr>
          <w:t xml:space="preserve">с</w:t>
        </w:r>
        <w:r>
          <w:rPr>
            <w:color w:val="1155CC"/>
            <w:sz w:val="22"/>
            <w:szCs w:val="22"/>
            <w:u w:val="single"/>
          </w:rPr>
          <w:t xml:space="preserve">сы</w:t>
        </w:r>
        <w:r>
          <w:rPr>
            <w:color w:val="1155CC"/>
            <w:sz w:val="22"/>
            <w:szCs w:val="22"/>
            <w:u w:val="single"/>
          </w:rPr>
          <w:t xml:space="preserve">л</w:t>
        </w:r>
        <w:r>
          <w:rPr>
            <w:color w:val="1155CC"/>
            <w:sz w:val="22"/>
            <w:szCs w:val="22"/>
            <w:u w:val="single"/>
          </w:rPr>
          <w:t xml:space="preserve">ка</w:t>
        </w:r>
      </w:hyperlink>
      <w:r>
        <w:rPr>
          <w:color w:val="1155CC"/>
          <w:sz w:val="22"/>
          <w:szCs w:val="22"/>
          <w:u w:val="single"/>
          <w:lang w:val="ru-RU"/>
        </w:rPr>
        <w:t xml:space="preserve">.</w:t>
      </w:r>
      <w:r/>
    </w:p>
    <w:p>
      <w:pPr>
        <w:pStyle w:val="256"/>
        <w:keepLines w:val="false"/>
        <w:keepNext w:val="false"/>
        <w:spacing w:after="40" w:before="240"/>
        <w:rPr>
          <w:b/>
          <w:color w:val="000000"/>
          <w:sz w:val="22"/>
          <w:szCs w:val="22"/>
        </w:rPr>
      </w:pPr>
      <w:r/>
      <w:bookmarkStart w:id="3" w:name="_xo13tvjyzfmk"/>
      <w:r/>
      <w:bookmarkEnd w:id="3"/>
      <w:r>
        <w:rPr>
          <w:b/>
          <w:color w:val="000000"/>
          <w:sz w:val="22"/>
          <w:szCs w:val="22"/>
        </w:rPr>
        <w:t xml:space="preserve">Задания и ссылки по теме:</w:t>
      </w:r>
      <w:r/>
    </w:p>
    <w:p>
      <w:pPr>
        <w:numPr>
          <w:ilvl w:val="0"/>
          <w:numId w:val="1"/>
        </w:numPr>
        <w:ind w:left="1440"/>
      </w:pPr>
      <w:r/>
      <w:hyperlink r:id="rId9" w:history="1">
        <w:r>
          <w:rPr>
            <w:color w:val="1155CC"/>
            <w:u w:val="single"/>
          </w:rPr>
          <w:t xml:space="preserve">Яндекс.Карты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0" w:history="1">
        <w:r>
          <w:rPr>
            <w:color w:val="1155CC"/>
            <w:u w:val="single"/>
          </w:rPr>
          <w:t xml:space="preserve">Карта миграций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1" w:history="1">
        <w:r>
          <w:rPr>
            <w:color w:val="1155CC"/>
            <w:u w:val="single"/>
          </w:rPr>
          <w:t xml:space="preserve">Карта отслеживания самолетов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2" w:history="1">
        <w:r>
          <w:rPr>
            <w:color w:val="1155CC"/>
            <w:u w:val="single"/>
          </w:rPr>
          <w:t xml:space="preserve">Карта отслеживания морских судов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3" w:history="1">
        <w:r>
          <w:rPr>
            <w:color w:val="1155CC"/>
            <w:u w:val="single"/>
          </w:rPr>
          <w:t xml:space="preserve">Карта погоды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4" w:history="1">
        <w:r>
          <w:rPr>
            <w:color w:val="1155CC"/>
            <w:u w:val="single"/>
          </w:rPr>
          <w:t xml:space="preserve">Карта пожаров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5" w:history="1">
        <w:r>
          <w:rPr>
            <w:color w:val="1155CC"/>
            <w:u w:val="single"/>
          </w:rPr>
          <w:t xml:space="preserve">Портал </w:t>
        </w:r>
        <w:r>
          <w:rPr>
            <w:color w:val="1155CC"/>
            <w:u w:val="single"/>
          </w:rPr>
          <w:t xml:space="preserve">stuffin.space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6" w:history="1">
        <w:r>
          <w:rPr>
            <w:color w:val="1155CC"/>
            <w:u w:val="single"/>
          </w:rPr>
          <w:t xml:space="preserve">Портал spacegid.com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</w:pPr>
      <w:r/>
      <w:hyperlink r:id="rId17" w:history="1">
        <w:r>
          <w:rPr>
            <w:color w:val="1155CC"/>
            <w:u w:val="single"/>
          </w:rPr>
          <w:t xml:space="preserve">Пазл</w:t>
        </w:r>
        <w:r>
          <w:rPr>
            <w:color w:val="1155CC"/>
            <w:u w:val="single"/>
          </w:rPr>
          <w:t xml:space="preserve"> Меркатора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numPr>
          <w:ilvl w:val="0"/>
          <w:numId w:val="1"/>
        </w:numPr>
        <w:ind w:left="1440"/>
        <w:spacing w:after="240"/>
      </w:pPr>
      <w:r/>
      <w:bookmarkStart w:id="4" w:name="_GoBack"/>
      <w:r/>
      <w:bookmarkEnd w:id="4"/>
      <w:r/>
      <w:hyperlink r:id="rId18" w:history="1">
        <w:r>
          <w:rPr>
            <w:color w:val="1155CC"/>
            <w:u w:val="single"/>
          </w:rPr>
          <w:t xml:space="preserve">Пример</w:t>
        </w:r>
        <w:r>
          <w:rPr>
            <w:color w:val="1155CC"/>
            <w:u w:val="single"/>
          </w:rPr>
          <w:t xml:space="preserve">ы</w:t>
        </w:r>
        <w:r>
          <w:rPr>
            <w:color w:val="1155CC"/>
            <w:u w:val="single"/>
          </w:rPr>
          <w:t xml:space="preserve"> получа</w:t>
        </w:r>
        <w:r>
          <w:rPr>
            <w:color w:val="1155CC"/>
            <w:u w:val="single"/>
          </w:rPr>
          <w:t xml:space="preserve">е</w:t>
        </w:r>
        <w:r>
          <w:rPr>
            <w:color w:val="1155CC"/>
            <w:u w:val="single"/>
          </w:rPr>
          <w:t xml:space="preserve">мых да</w:t>
        </w:r>
        <w:r>
          <w:rPr>
            <w:color w:val="1155CC"/>
            <w:u w:val="single"/>
          </w:rPr>
          <w:t xml:space="preserve">н</w:t>
        </w:r>
        <w:r>
          <w:rPr>
            <w:color w:val="1155CC"/>
            <w:u w:val="single"/>
          </w:rPr>
          <w:t xml:space="preserve">ных</w:t>
        </w:r>
      </w:hyperlink>
      <w:r>
        <w:rPr>
          <w:color w:val="1155CC"/>
          <w:u w:val="single"/>
          <w:lang w:val="ru-RU"/>
        </w:rPr>
        <w:t xml:space="preserve">.</w:t>
      </w:r>
      <w:r/>
    </w:p>
    <w:p>
      <w:pPr>
        <w:spacing w:after="240" w:before="240"/>
        <w:rPr>
          <w:color w:val="1155CC"/>
          <w:u w:val="single"/>
        </w:rPr>
      </w:pPr>
      <w:r>
        <w:rPr>
          <w:color w:val="1155CC"/>
          <w:u w:val="single"/>
        </w:rPr>
      </w:r>
      <w:r/>
    </w:p>
    <w:p>
      <w:pPr>
        <w:spacing w:after="240" w:before="240"/>
        <w:rPr>
          <w:b/>
        </w:rPr>
      </w:pPr>
      <w:r>
        <w:rPr>
          <w:b/>
        </w:rPr>
        <w:t xml:space="preserve">Комментари</w:t>
      </w:r>
      <w:r>
        <w:rPr>
          <w:b/>
        </w:rPr>
        <w:t xml:space="preserve">и: тема рассчитана на 2 </w:t>
      </w:r>
      <w:r>
        <w:rPr>
          <w:b/>
        </w:rPr>
        <w:t xml:space="preserve">ак</w:t>
      </w:r>
      <w:r>
        <w:rPr>
          <w:b/>
        </w:rPr>
        <w:t xml:space="preserve">. ч. </w:t>
      </w:r>
      <w:r/>
    </w:p>
    <w:p>
      <w:pPr>
        <w:spacing w:after="240" w:before="240"/>
        <w:rPr>
          <w:b/>
        </w:rPr>
      </w:pPr>
      <w:r>
        <w:rPr>
          <w:b/>
        </w:rPr>
        <w:t xml:space="preserve">Описание урока</w:t>
      </w:r>
      <w:r/>
    </w:p>
    <w:p>
      <w:pPr>
        <w:jc w:val="both"/>
        <w:spacing w:after="240" w:before="240"/>
        <w:rPr>
          <w:rFonts w:ascii="Cambria" w:hAnsi="Cambria" w:cs="Cambria" w:eastAsia="Cambria"/>
        </w:rPr>
      </w:pPr>
      <w:r>
        <w:t xml:space="preserve">Это</w:t>
      </w:r>
      <w:r>
        <w:t xml:space="preserve"> первый урок, а потому необходимо замотивировать детей на продуктивную работу, создав правильную среду, в которой </w:t>
      </w:r>
      <w:r>
        <w:rPr>
          <w:lang w:val="ru-RU"/>
        </w:rPr>
        <w:t xml:space="preserve">обучающийся</w:t>
      </w:r>
      <w:r>
        <w:t xml:space="preserve"> будет готов получать необходимые знания, задавая любые вопросы и не боясь экспериментировать в процессе работы. Рекомендуется чаще обращаться к детям с вопросами, чтобы </w:t>
      </w:r>
      <w:r>
        <w:rPr>
          <w:lang w:val="ru-RU"/>
        </w:rPr>
        <w:t xml:space="preserve">обучающиеся</w:t>
      </w:r>
      <w:r>
        <w:t xml:space="preserve"> самостоятельно находили примеры из реальной жизни, понимая практическое важное применение многих вещей в современном мире.</w:t>
      </w:r>
      <w:r>
        <w:rPr>
          <w:rFonts w:ascii="Cambria" w:hAnsi="Cambria" w:cs="Cambria" w:eastAsia="Cambria"/>
        </w:rPr>
        <w:t xml:space="preserve"> </w:t>
      </w:r>
      <w:r/>
    </w:p>
    <w:p>
      <w:pPr>
        <w:spacing w:lineRule="auto" w:line="312"/>
        <w:rPr>
          <w:rFonts w:ascii="Cambria" w:hAnsi="Cambria" w:cs="Cambria" w:eastAsia="Cambria"/>
          <w:b/>
        </w:rPr>
      </w:pPr>
      <w:r>
        <w:rPr>
          <w:rFonts w:ascii="Cambria" w:hAnsi="Cambria" w:cs="Cambria" w:eastAsia="Cambria"/>
          <w:b/>
        </w:rPr>
      </w:r>
      <w:r/>
    </w:p>
    <w:p>
      <w:pPr>
        <w:spacing w:after="240" w:before="24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 xml:space="preserve">Предполагаемая структура изучения темы:</w:t>
      </w:r>
      <w:r/>
    </w:p>
    <w:tbl>
      <w:tblPr>
        <w:tblStyle w:val="265"/>
        <w:tblW w:w="9030" w:type="dxa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43"/>
        <w:gridCol w:w="2371"/>
        <w:gridCol w:w="5306"/>
        <w:gridCol w:w="910"/>
      </w:tblGrid>
      <w:tr>
        <w:trPr>
          <w:trHeight w:val="780"/>
        </w:trPr>
        <w:tc>
          <w:tcPr>
            <w:shd w:val="clear" w:color="auto" w:fill="EFEFEF"/>
            <w:tcBorders>
              <w:left w:val="single" w:color="999999" w:sz="8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№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Этап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Краткое содержание</w:t>
            </w:r>
            <w:r/>
          </w:p>
        </w:tc>
        <w:tc>
          <w:tcPr>
            <w:shd w:val="clear" w:color="auto" w:fill="EFEFEF"/>
            <w:tcBorders>
              <w:left w:val="none" w:color="000000" w:sz="4" w:space="0"/>
              <w:top w:val="single" w:color="999999" w:sz="8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этапа (мин.)</w:t>
            </w:r>
            <w:r/>
          </w:p>
        </w:tc>
      </w:tr>
      <w:tr>
        <w:trPr>
          <w:trHeight w:val="320"/>
        </w:trPr>
        <w:tc>
          <w:tcPr>
            <w:gridSpan w:val="4"/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029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Знакомство. Вводное занятие «Меняя мир»</w:t>
            </w:r>
            <w:r>
              <w:rPr>
                <w:sz w:val="20"/>
                <w:szCs w:val="20"/>
              </w:rPr>
              <w:t xml:space="preserve">. 90 мин.</w:t>
            </w:r>
            <w:r/>
          </w:p>
        </w:tc>
      </w:tr>
      <w:tr>
        <w:trPr>
          <w:trHeight w:val="1320"/>
        </w:trPr>
        <w:tc>
          <w:tcPr>
            <w:shd w:val="clear" w:color="auto" w:fill="FFFFFF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</w:pPr>
            <w:r>
              <w:t xml:space="preserve">Анонс курса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о курсе: что предстоит изучить, что научатся делать.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это поможет в учёбе и повседневной жизни (получение знаний, умений и навыков, развитие мышления, применение технологий в профессиональной деятельности и т.</w:t>
            </w:r>
            <w:r>
              <w:rPr>
                <w:sz w:val="20"/>
                <w:szCs w:val="20"/>
                <w:lang w:val="ru-RU"/>
              </w:rPr>
              <w:t xml:space="preserve"> </w:t>
            </w:r>
            <w:r>
              <w:rPr>
                <w:sz w:val="20"/>
                <w:szCs w:val="20"/>
              </w:rPr>
              <w:t xml:space="preserve">д.).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по технике безопасности.</w:t>
            </w:r>
            <w:r/>
          </w:p>
        </w:tc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5</w:t>
            </w:r>
            <w:r/>
          </w:p>
        </w:tc>
      </w:tr>
      <w:tr>
        <w:trPr>
          <w:trHeight w:val="156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t xml:space="preserve">«Зачем?»</w:t>
            </w:r>
            <w:r>
              <w:rPr>
                <w:lang w:val="ru-RU"/>
              </w:rPr>
              <w:t xml:space="preserve">.</w:t>
            </w:r>
            <w:r/>
          </w:p>
          <w:p>
            <w:pPr>
              <w:ind w:left="80"/>
            </w:pPr>
            <w:r>
              <w:t xml:space="preserve">Дискуссия. Для чего нужна геоинформатика? Где она применяется?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слышал про геоинформатику?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деятельности геоинформатики.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электронные карты.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30</w:t>
            </w:r>
            <w:r/>
          </w:p>
        </w:tc>
      </w:tr>
      <w:tr>
        <w:trPr>
          <w:trHeight w:val="180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Как?</w:t>
            </w:r>
            <w:r>
              <w:rPr>
                <w:lang w:val="ru-RU"/>
              </w:rPr>
              <w:t xml:space="preserve">».</w:t>
            </w:r>
            <w:r/>
          </w:p>
          <w:p>
            <w:pPr>
              <w:ind w:left="80"/>
            </w:pPr>
            <w:r>
              <w:t xml:space="preserve">Обс</w:t>
            </w:r>
            <w:r>
              <w:t xml:space="preserve">уждение систем для сбора данных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Спутники и аэросъемка.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Лазерная съемка.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20</w:t>
            </w:r>
            <w:r/>
          </w:p>
        </w:tc>
      </w:tr>
      <w:tr>
        <w:trPr>
          <w:trHeight w:val="132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Для чего?</w:t>
            </w:r>
            <w:r>
              <w:rPr>
                <w:lang w:val="ru-RU"/>
              </w:rPr>
              <w:t xml:space="preserve">».</w:t>
            </w:r>
            <w:r/>
          </w:p>
          <w:p>
            <w:pPr>
              <w:ind w:left="80"/>
            </w:pPr>
            <w:r>
              <w:t xml:space="preserve">Поиск примеров изменени</w:t>
            </w:r>
            <w:r>
              <w:t xml:space="preserve">я мира с помощью геоинформатики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лекция по презентации.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«</w:t>
            </w:r>
            <w:r>
              <w:rPr>
                <w:sz w:val="20"/>
                <w:szCs w:val="20"/>
              </w:rPr>
              <w:t xml:space="preserve">Умный город</w:t>
            </w:r>
            <w:r>
              <w:rPr>
                <w:sz w:val="20"/>
                <w:szCs w:val="20"/>
                <w:lang w:val="ru-RU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—</w:t>
            </w:r>
            <w:r>
              <w:rPr>
                <w:sz w:val="20"/>
                <w:szCs w:val="20"/>
              </w:rPr>
              <w:t xml:space="preserve"> что видели в реальной жизни?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Помощь животным.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Стихийные бедствия </w:t>
            </w:r>
            <w:r>
              <w:rPr>
                <w:sz w:val="20"/>
                <w:szCs w:val="20"/>
                <w:lang w:val="ru-RU"/>
              </w:rPr>
              <w:t xml:space="preserve">—</w:t>
            </w:r>
            <w:r>
              <w:rPr>
                <w:sz w:val="20"/>
                <w:szCs w:val="20"/>
              </w:rPr>
              <w:t xml:space="preserve"> как спасаться?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15</w:t>
            </w:r>
            <w:r/>
          </w:p>
        </w:tc>
      </w:tr>
      <w:tr>
        <w:trPr>
          <w:trHeight w:val="156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О чем?»</w:t>
            </w:r>
            <w:r>
              <w:rPr>
                <w:lang w:val="ru-RU"/>
              </w:rPr>
              <w:t xml:space="preserve">.</w:t>
            </w:r>
            <w:r/>
          </w:p>
          <w:p>
            <w:pPr>
              <w:ind w:left="80"/>
            </w:pPr>
            <w:r>
              <w:t xml:space="preserve">Обсуждение самого простого и слож</w:t>
            </w:r>
            <w:r>
              <w:t xml:space="preserve">ного одновременно </w:t>
            </w:r>
            <w:r>
              <w:rPr>
                <w:lang w:val="ru-RU"/>
              </w:rPr>
              <w:t xml:space="preserve">—</w:t>
            </w:r>
            <w:r>
              <w:t xml:space="preserve"> формы Земли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Мозговой штурм: какая форма у Земли? Где на картах показывается полюс? Сколько проекций может быть? Можно ли создать единую карту?</w:t>
            </w:r>
            <w:r/>
          </w:p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карты с показом размеров участков Земли.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10</w:t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«</w:t>
            </w:r>
            <w:r>
              <w:t xml:space="preserve">Что?</w:t>
            </w:r>
            <w:r>
              <w:rPr>
                <w:lang w:val="ru-RU"/>
              </w:rPr>
              <w:t xml:space="preserve">».</w:t>
            </w:r>
            <w:r/>
          </w:p>
          <w:p>
            <w:pPr>
              <w:ind w:left="80"/>
            </w:pPr>
            <w:r>
              <w:t xml:space="preserve">Обще</w:t>
            </w:r>
            <w:r>
              <w:t xml:space="preserve">е обсуждение. Подведение итогов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итогов: что же такое геоинформатика и где она применяется? Что в скором времени может модернизироваться и быть невероятно полезным?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5</w:t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left w:val="single" w:color="999999" w:sz="8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43" w:type="dxa"/>
            <w:textDirection w:val="lrTb"/>
            <w:noWrap w:val="false"/>
          </w:tcPr>
          <w:p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371" w:type="dxa"/>
            <w:textDirection w:val="lrTb"/>
            <w:noWrap w:val="false"/>
          </w:tcPr>
          <w:p>
            <w:pPr>
              <w:ind w:left="80"/>
            </w:pPr>
            <w:r>
              <w:t xml:space="preserve">Планы на курс. Рефлексия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305" w:type="dxa"/>
            <w:textDirection w:val="lrTb"/>
            <w:noWrap w:val="false"/>
          </w:tcPr>
          <w:p>
            <w:pPr>
              <w:pStyle w:val="266"/>
              <w:numPr>
                <w:ilvl w:val="0"/>
                <w:numId w:val="5"/>
              </w:numPr>
              <w:ind w:left="397" w:hanging="284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о том, что ждет учащихся по программе в течение курса.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999999" w:sz="8" w:space="0"/>
              <w:bottom w:val="single" w:color="999999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910" w:type="dxa"/>
            <w:textDirection w:val="lrTb"/>
            <w:noWrap w:val="false"/>
          </w:tcPr>
          <w:p>
            <w:pPr>
              <w:ind w:left="80"/>
              <w:jc w:val="center"/>
            </w:pPr>
            <w:r>
              <w:t xml:space="preserve">5</w:t>
            </w:r>
            <w:r/>
          </w:p>
        </w:tc>
      </w:tr>
    </w:tbl>
    <w:p>
      <w:r/>
      <w:r/>
    </w:p>
    <w:p>
      <w:pPr>
        <w:rPr>
          <w:b/>
          <w:color w:val="833AE0"/>
          <w:sz w:val="28"/>
          <w:szCs w:val="28"/>
        </w:rPr>
      </w:pPr>
      <w:r>
        <w:rPr>
          <w:b/>
          <w:color w:val="833AE0"/>
          <w:sz w:val="28"/>
          <w:szCs w:val="28"/>
        </w:rPr>
        <w:t xml:space="preserve"> </w:t>
      </w:r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5" w:name="_age15m1bnn7a"/>
      <w:r/>
      <w:bookmarkEnd w:id="5"/>
      <w:r>
        <w:rPr>
          <w:b/>
          <w:color w:val="000000"/>
          <w:sz w:val="36"/>
          <w:szCs w:val="36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Анонс курса (о</w:t>
      </w:r>
      <w:r>
        <w:rPr>
          <w:b/>
          <w:color w:val="000000"/>
          <w:sz w:val="36"/>
          <w:szCs w:val="36"/>
        </w:rPr>
        <w:t xml:space="preserve">писание урока)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Рассказ о содержании курса, раскрытие тематики учебного материала, инструктаж по технике безопасности.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6" w:name="_kik71wpydptq"/>
      <w:r/>
      <w:bookmarkEnd w:id="6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мы будем изучать в этом курсе? Мы узнаем о такой молодой науке, как геоинформатика. Узнаем больше о системах навигации, современной картографии, решающей множество различных задач, о таких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</w:rPr>
        <w:t xml:space="preserve">страшных</w:t>
      </w:r>
      <w:r>
        <w:rPr>
          <w:sz w:val="24"/>
          <w:szCs w:val="24"/>
          <w:lang w:val="ru-RU"/>
        </w:rPr>
        <w:t xml:space="preserve">»</w:t>
      </w:r>
      <w:r>
        <w:rPr>
          <w:sz w:val="24"/>
          <w:szCs w:val="24"/>
        </w:rPr>
        <w:t xml:space="preserve"> словах, как дистанционное зондирование, аэросъемка и спутниковая съ</w:t>
      </w:r>
      <w:r>
        <w:rPr>
          <w:sz w:val="24"/>
          <w:szCs w:val="24"/>
        </w:rPr>
        <w:t xml:space="preserve">емка. Вы узнаете, что моделировать 3D-объекты можно не только вручную, но и даже с помощью телефона. Научимся запускать квадрокоптер, разумеется, не в игровых целях. Научитесь эффективно работать с большими объемами данных, извлекая из них большую пользу.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Вступление про технологии</w:t>
      </w:r>
      <w:r/>
    </w:p>
    <w:p>
      <w:pPr>
        <w:jc w:val="both"/>
        <w:rPr>
          <w:b/>
          <w:color w:val="595959"/>
          <w:sz w:val="24"/>
          <w:szCs w:val="24"/>
        </w:rPr>
      </w:pPr>
      <w:r>
        <w:rPr>
          <w:sz w:val="24"/>
          <w:szCs w:val="24"/>
        </w:rPr>
        <w:t xml:space="preserve">Как вы думаете, что же такое геоинформатика? Разберите слово на составные части. Что думаете теперь? Действительно, геоинформатика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наука, которая будет одновременно близка как к географии и окружающему миру, так и к информатике и работе с компьютерными системами. То есть и</w:t>
      </w:r>
      <w:r>
        <w:rPr>
          <w:sz w:val="24"/>
          <w:szCs w:val="24"/>
        </w:rPr>
        <w:t xml:space="preserve"> работает она с электронными данными, находящимися вокруг нас. Сегодня в небольшой вводной лекции мы с вами поговорим подробнее об этом, и вы поймете, что геоинформатика всегда находится вокруг вас и что вы даже сами способны изменить мир в лучшую сторону.</w:t>
      </w:r>
      <w:r/>
    </w:p>
    <w:p>
      <w:pPr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</w:r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7" w:name="_otlpwfc1m08o"/>
      <w:r/>
      <w:bookmarkEnd w:id="7"/>
      <w:r>
        <w:rPr>
          <w:b/>
          <w:color w:val="000000"/>
          <w:sz w:val="36"/>
          <w:szCs w:val="36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Зачем?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Для чего нужна геоинформатика и где же она используется?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практическом применении науки. 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8" w:name="_cqzowra2ug9s"/>
      <w:r/>
      <w:bookmarkEnd w:id="8"/>
      <w:r>
        <w:rPr>
          <w:b/>
          <w:color w:val="3D85C6"/>
          <w:sz w:val="24"/>
          <w:szCs w:val="24"/>
        </w:rPr>
        <w:t xml:space="preserve">(30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Боялся ли кто-нибудь из вас хоть раз где-нибудь заблудиться? А чем вы пользуетесь, чтобы найти нужный</w:t>
      </w:r>
      <w:r>
        <w:rPr>
          <w:sz w:val="24"/>
          <w:szCs w:val="24"/>
        </w:rPr>
        <w:t xml:space="preserve"> дом/магазин/путь до бабушки? К</w:t>
      </w:r>
      <w:r>
        <w:rPr>
          <w:sz w:val="24"/>
          <w:szCs w:val="24"/>
        </w:rPr>
        <w:t xml:space="preserve">акие карты вы знаете? Какими пользуетесь? А что показывают на картах? Чем отличаются электронные карты от печатных? Какие лучше?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Кто любит путешествовать? Какие карты нужны для туриста? Что должно на них показываться? Какие удобнее: электронные или печатные в данном случае? Важны ли используемые на картах цвета и подписи?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Как</w:t>
      </w:r>
      <w:r>
        <w:rPr>
          <w:sz w:val="24"/>
          <w:szCs w:val="24"/>
        </w:rPr>
        <w:t xml:space="preserve"> смартфон определяет наше положение? Какие объекты также используют системы GPS? Все ли объекты показываются на картах</w:t>
      </w:r>
      <w:r>
        <w:rPr>
          <w:sz w:val="24"/>
          <w:szCs w:val="24"/>
          <w:lang w:val="ru-RU"/>
        </w:rPr>
        <w:t xml:space="preserve">,</w:t>
      </w:r>
      <w:r>
        <w:rPr>
          <w:sz w:val="24"/>
          <w:szCs w:val="24"/>
        </w:rPr>
        <w:t xml:space="preserve"> или что-то </w:t>
      </w:r>
      <w:r>
        <w:rPr>
          <w:sz w:val="24"/>
          <w:szCs w:val="24"/>
        </w:rPr>
        <w:t xml:space="preserve">скрыва</w:t>
      </w:r>
      <w:r>
        <w:rPr>
          <w:sz w:val="24"/>
          <w:szCs w:val="24"/>
          <w:lang w:val="ru-RU"/>
        </w:rPr>
        <w:t xml:space="preserve">ется</w:t>
      </w:r>
      <w:r>
        <w:rPr>
          <w:sz w:val="24"/>
          <w:szCs w:val="24"/>
        </w:rPr>
        <w:t xml:space="preserve"> от нашего взора? Вы говорили о координатах, а как они записываются?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Как</w:t>
      </w:r>
      <w:r>
        <w:rPr>
          <w:sz w:val="24"/>
          <w:szCs w:val="24"/>
        </w:rPr>
        <w:t xml:space="preserve"> показывается погода? Как вы думаете, на основании каких данных показывают ветер, радиацию или силу молний в то</w:t>
      </w:r>
      <w:r>
        <w:rPr>
          <w:sz w:val="24"/>
          <w:szCs w:val="24"/>
          <w:lang w:val="ru-RU"/>
        </w:rPr>
        <w:t xml:space="preserve">й</w:t>
      </w:r>
      <w:r>
        <w:rPr>
          <w:sz w:val="24"/>
          <w:szCs w:val="24"/>
        </w:rPr>
        <w:t xml:space="preserve"> или иной точке земного шара? Для чего нужны такие карты?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Картография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лишь одна из составляющих геоинформатики.</w:t>
      </w:r>
      <w:r/>
    </w:p>
    <w:p>
      <w:pPr>
        <w:jc w:val="both"/>
        <w:rPr>
          <w:lang w:val="en-US"/>
        </w:rPr>
      </w:pPr>
      <w:r>
        <w:rPr>
          <w:sz w:val="20"/>
          <w:szCs w:val="20"/>
        </w:rPr>
        <w:t xml:space="preserve">Посетите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порталы</w:t>
      </w:r>
      <w:r>
        <w:rPr>
          <w:sz w:val="20"/>
          <w:szCs w:val="20"/>
          <w:lang w:val="en-US"/>
        </w:rPr>
        <w:t xml:space="preserve"> metrocosm.com, what3words, flightradar24.com, marinetraffic.com </w:t>
      </w:r>
      <w:r>
        <w:rPr>
          <w:sz w:val="20"/>
          <w:szCs w:val="20"/>
        </w:rPr>
        <w:t xml:space="preserve">и</w:t>
      </w:r>
      <w:r>
        <w:rPr>
          <w:sz w:val="20"/>
          <w:szCs w:val="20"/>
          <w:lang w:val="en-US"/>
        </w:rPr>
        <w:t xml:space="preserve"> windy.com.</w:t>
      </w:r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9" w:name="_1028ahl34dc9"/>
      <w:r/>
      <w:bookmarkEnd w:id="9"/>
      <w:r>
        <w:rPr>
          <w:b/>
          <w:color w:val="000000"/>
          <w:sz w:val="36"/>
          <w:szCs w:val="36"/>
        </w:rPr>
        <w:t xml:space="preserve">3.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Как?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Обс</w:t>
      </w:r>
      <w:r>
        <w:rPr>
          <w:b/>
          <w:color w:val="000000"/>
          <w:sz w:val="36"/>
          <w:szCs w:val="36"/>
        </w:rPr>
        <w:t xml:space="preserve">уждение систем для сбора данных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системах, которые помогают в геоинформатике.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0" w:name="_9xq8j7c7t464"/>
      <w:r/>
      <w:bookmarkEnd w:id="10"/>
      <w:r>
        <w:rPr>
          <w:b/>
          <w:color w:val="3D85C6"/>
          <w:sz w:val="24"/>
          <w:szCs w:val="24"/>
        </w:rPr>
        <w:t xml:space="preserve">(20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Были ли у вас уже уроки биологии? Пользовались ли микроскопами? Зачем они нужны? Вокруг нас существует невероятное количество удивительных явлений, которые человек не может увидеть невооруженным взглядом. Здесь нам приходят на помощь сп</w:t>
      </w:r>
      <w:r>
        <w:rPr>
          <w:sz w:val="24"/>
          <w:szCs w:val="24"/>
        </w:rPr>
        <w:t xml:space="preserve">ециальные приспособления, как, например, в биологии микроскопы, ведь клетки невероятно малы. В геоинформатике, как правило, мы имеем дело с объектами, которые также невозможно увидеть целиком, но лишь потому, что они очень и очень большие. Первый помощник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спутники. Кто знает, какие бывают спутники? Что они могут делать? Кто назовет, какой космический объект показан на слайде? Почему вы так решили?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увидеть даже то, что скрыто от человеческого глаза вблизи. Как вы думаете, что изображено на слайде? Для чего нужны вот такие снимки?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</w:t>
      </w:r>
      <w:r>
        <w:rPr>
          <w:sz w:val="24"/>
          <w:szCs w:val="24"/>
          <w:lang w:val="ru-RU"/>
        </w:rPr>
        <w:t xml:space="preserve">е</w:t>
      </w:r>
      <w:r>
        <w:rPr>
          <w:sz w:val="24"/>
          <w:szCs w:val="24"/>
        </w:rPr>
        <w:t xml:space="preserve"> объекта на расстоянии помогает во многих делах. Узнаете ли вы место, которое показано на слайде? Как вы думаете, как это получилось? Почему что-то подсвечено красным, а что-то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синим? Знаете ли вы, что такое лазер? А ведь он работает по формуле, которую вы уже проходили в школе!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Видели ли вы хоть раз, как работает квадрокоптер? Беспилотник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один из помощников в аэросъемке. Как вы думаете, для чего она может быть нужна? Где может применяться? Для каких стран полезна?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Иногда на снимках можно увидеть что-то очень страшное. Как вы думаете, что показано на слайде? Почему вы так решили? Дешифрирование снимков </w:t>
      </w:r>
      <w:r>
        <w:rPr>
          <w:sz w:val="24"/>
          <w:szCs w:val="24"/>
          <w:lang w:val="ru-RU"/>
        </w:rPr>
        <w:t xml:space="preserve">—</w:t>
      </w:r>
      <w:r>
        <w:rPr>
          <w:sz w:val="24"/>
          <w:szCs w:val="24"/>
        </w:rPr>
        <w:t xml:space="preserve"> очень ответственное занятие, о котором мы с вами еще поговорим.</w:t>
      </w:r>
      <w:r/>
    </w:p>
    <w:p>
      <w:pPr>
        <w:jc w:val="both"/>
      </w:pPr>
      <w:r/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1" w:name="_aw7k3f1g1726"/>
      <w:r/>
      <w:bookmarkEnd w:id="11"/>
      <w:r>
        <w:rPr>
          <w:b/>
          <w:color w:val="000000"/>
          <w:sz w:val="36"/>
          <w:szCs w:val="36"/>
        </w:rPr>
        <w:t xml:space="preserve">4.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Для чего?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 примерах изменения мира с помощ</w:t>
      </w:r>
      <w:r>
        <w:rPr>
          <w:b/>
          <w:color w:val="000000"/>
          <w:sz w:val="36"/>
          <w:szCs w:val="36"/>
        </w:rPr>
        <w:t xml:space="preserve">ью геоинформатики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том, как можно изменить мир с помощью собираемых геоданных.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2" w:name="_lbesvtsdyvn"/>
      <w:r/>
      <w:bookmarkEnd w:id="12"/>
      <w:r>
        <w:rPr>
          <w:b/>
          <w:color w:val="3D85C6"/>
          <w:sz w:val="24"/>
          <w:szCs w:val="24"/>
        </w:rPr>
        <w:t xml:space="preserve">(15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помощью чего можно контролировать нашу жизнь? Какие вещи вокруг могут нам помогать сделать быт проще и безопаснее? Слышали ли вы про технологии «Умного города</w:t>
      </w:r>
      <w:r>
        <w:rPr>
          <w:sz w:val="24"/>
          <w:szCs w:val="24"/>
          <w:lang w:val="ru-RU"/>
        </w:rPr>
        <w:t xml:space="preserve">»?</w:t>
      </w:r>
      <w:r>
        <w:rPr>
          <w:sz w:val="24"/>
          <w:szCs w:val="24"/>
        </w:rPr>
        <w:t xml:space="preserve"> Что это? В чем заключается смысл единой сети?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ли помогать животным? Кто знает, кто такие бельки? Как вы думаете, почему популяция тюленей сокращается? Как мы можем помочь?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что еще можно обнаружить на космических снимках? Вспомните примеры, которые мы смотрели ранее. Действительно, на снимках можно обнаружить не только дым, но и очаги с высокой температурой, тем самым предугадав появление пожара и не допуская его развития.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какие еще стихийные явления вы знаете? Как можем помочь проанализировать информацию? Что можем сделать еще?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помочь безопасно добраться до школы? Проведите небольшой мозговой штурм. Попросите </w:t>
      </w:r>
      <w:r>
        <w:rPr>
          <w:sz w:val="24"/>
          <w:szCs w:val="24"/>
          <w:lang w:val="ru-RU"/>
        </w:rPr>
        <w:t xml:space="preserve">обучающихся</w:t>
      </w:r>
      <w:r>
        <w:rPr>
          <w:sz w:val="24"/>
          <w:szCs w:val="24"/>
        </w:rPr>
        <w:t xml:space="preserve"> предложить, какие технологии можно использовать для обеспечения безопасности школьников.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Знает ли кто</w:t>
      </w:r>
      <w:r>
        <w:rPr>
          <w:sz w:val="24"/>
          <w:szCs w:val="24"/>
          <w:lang w:val="ru-RU"/>
        </w:rPr>
        <w:t xml:space="preserve">-то</w:t>
      </w:r>
      <w:r>
        <w:rPr>
          <w:sz w:val="24"/>
          <w:szCs w:val="24"/>
        </w:rPr>
        <w:t xml:space="preserve">, как работает спутник? Почему, когда мы открываем мобильные карты, наше местоположение в </w:t>
      </w:r>
      <w:r>
        <w:rPr>
          <w:sz w:val="24"/>
          <w:szCs w:val="24"/>
          <w:lang w:val="ru-RU"/>
        </w:rPr>
        <w:t xml:space="preserve">течение</w:t>
      </w:r>
      <w:r>
        <w:rPr>
          <w:sz w:val="24"/>
          <w:szCs w:val="24"/>
        </w:rPr>
        <w:t xml:space="preserve"> первых 3 секунд может немного колебаться? </w:t>
      </w:r>
      <w:r/>
    </w:p>
    <w:p>
      <w:pPr>
        <w:jc w:val="both"/>
        <w:rPr>
          <w:sz w:val="24"/>
          <w:szCs w:val="24"/>
          <w:lang w:val="ru-RU"/>
        </w:rPr>
      </w:pPr>
      <w:r>
        <w:rPr>
          <w:sz w:val="20"/>
          <w:szCs w:val="20"/>
        </w:rPr>
        <w:t xml:space="preserve">Посетите порталы fire.ru, </w:t>
      </w:r>
      <w:r>
        <w:rPr>
          <w:sz w:val="20"/>
          <w:szCs w:val="20"/>
        </w:rPr>
        <w:t xml:space="preserve">stuffin.space</w:t>
      </w:r>
      <w:r>
        <w:rPr>
          <w:sz w:val="20"/>
          <w:szCs w:val="20"/>
        </w:rPr>
        <w:t xml:space="preserve"> и spacegid.com</w:t>
      </w:r>
      <w:r>
        <w:rPr>
          <w:sz w:val="20"/>
          <w:szCs w:val="20"/>
          <w:lang w:val="ru-RU"/>
        </w:rPr>
        <w:t xml:space="preserve">.</w:t>
      </w:r>
      <w:r/>
    </w:p>
    <w:p>
      <w:pPr>
        <w:spacing w:after="240" w:before="24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3" w:name="_l6i0x0bb6u90"/>
      <w:r/>
      <w:bookmarkEnd w:id="13"/>
      <w:r>
        <w:rPr>
          <w:b/>
          <w:color w:val="000000"/>
          <w:sz w:val="36"/>
          <w:szCs w:val="36"/>
        </w:rPr>
        <w:t xml:space="preserve">5. «О чем?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Обсуждение формы Земли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Интерактивная лекция о том, как устроена наша Земля и какой она формы. Все не так просто, как все думают.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4" w:name="_d76rqqu5u1hl"/>
      <w:r/>
      <w:bookmarkEnd w:id="14"/>
      <w:r>
        <w:rPr>
          <w:b/>
          <w:color w:val="3D85C6"/>
          <w:sz w:val="24"/>
          <w:szCs w:val="24"/>
        </w:rPr>
        <w:t xml:space="preserve">(10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Знает ли кто</w:t>
      </w:r>
      <w:r>
        <w:rPr>
          <w:sz w:val="24"/>
          <w:szCs w:val="24"/>
          <w:lang w:val="ru-RU"/>
        </w:rPr>
        <w:t xml:space="preserve">-то</w:t>
      </w:r>
      <w:r>
        <w:rPr>
          <w:sz w:val="24"/>
          <w:szCs w:val="24"/>
        </w:rPr>
        <w:t xml:space="preserve">, какой формы Земля? Кто может сказать, когда и почему люди узнали, что Земля на самом деле не плоская? Смотрели ли вы фильмы, в которых Земля была не </w:t>
      </w:r>
      <w:r>
        <w:rPr>
          <w:sz w:val="24"/>
          <w:szCs w:val="24"/>
          <w:lang w:val="ru-RU"/>
        </w:rPr>
        <w:t xml:space="preserve">шарообразной</w:t>
      </w:r>
      <w:r>
        <w:rPr>
          <w:sz w:val="24"/>
          <w:szCs w:val="24"/>
        </w:rPr>
        <w:t xml:space="preserve">? Что там происходило?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Давайте посмотрим на любую карту, например, откроем самые обычные </w:t>
      </w:r>
      <w:r>
        <w:rPr>
          <w:sz w:val="24"/>
          <w:szCs w:val="24"/>
        </w:rPr>
        <w:t xml:space="preserve">Яндекс.Карты</w:t>
      </w:r>
      <w:r>
        <w:rPr>
          <w:sz w:val="24"/>
          <w:szCs w:val="24"/>
        </w:rPr>
        <w:t xml:space="preserve"> и максимально отдалимся. Кто сможет показать точку полюса на этой карте? Дело в том, что на т</w:t>
      </w:r>
      <w:r>
        <w:rPr>
          <w:sz w:val="24"/>
          <w:szCs w:val="24"/>
        </w:rPr>
        <w:t xml:space="preserve">аких картах точка превращается в линию, и можно сказать, что этой точки и вовсе не существует. Давайте посмотрим примеры карт. Как вы думаете, точны ли карты? Если нет, то почему? А что больше: Россия или Африка? Вы уверены? Давайте проверим это с помощью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</w:rPr>
        <w:t xml:space="preserve">Пазла</w:t>
      </w:r>
      <w:r>
        <w:rPr>
          <w:sz w:val="24"/>
          <w:szCs w:val="24"/>
        </w:rPr>
        <w:t xml:space="preserve"> Меркатора</w:t>
      </w:r>
      <w:r>
        <w:rPr>
          <w:sz w:val="24"/>
          <w:szCs w:val="24"/>
          <w:lang w:val="ru-RU"/>
        </w:rPr>
        <w:t xml:space="preserve">»</w:t>
      </w:r>
      <w:r>
        <w:rPr>
          <w:sz w:val="24"/>
          <w:szCs w:val="24"/>
        </w:rPr>
        <w:t xml:space="preserve">. Можно ли придумать другую проекцию для карты? Важна ли она?</w:t>
      </w:r>
      <w:r/>
    </w:p>
    <w:p>
      <w:pPr>
        <w:jc w:val="both"/>
        <w:rPr>
          <w:sz w:val="24"/>
          <w:szCs w:val="24"/>
        </w:rPr>
      </w:pPr>
      <w:r>
        <w:rPr>
          <w:sz w:val="20"/>
          <w:szCs w:val="20"/>
        </w:rPr>
        <w:t xml:space="preserve">Найдите в </w:t>
      </w:r>
      <w:r>
        <w:rPr>
          <w:sz w:val="20"/>
          <w:szCs w:val="20"/>
          <w:lang w:val="ru-RU"/>
        </w:rPr>
        <w:t xml:space="preserve">и</w:t>
      </w:r>
      <w:r>
        <w:rPr>
          <w:sz w:val="20"/>
          <w:szCs w:val="20"/>
        </w:rPr>
        <w:t xml:space="preserve">нтернете</w:t>
      </w:r>
      <w:r>
        <w:rPr>
          <w:sz w:val="20"/>
          <w:szCs w:val="20"/>
        </w:rPr>
        <w:t xml:space="preserve"> игру под названием </w:t>
      </w:r>
      <w:r>
        <w:rPr>
          <w:sz w:val="20"/>
          <w:szCs w:val="20"/>
          <w:lang w:val="ru-RU"/>
        </w:rPr>
        <w:t xml:space="preserve">«</w:t>
      </w:r>
      <w:r>
        <w:rPr>
          <w:sz w:val="20"/>
          <w:szCs w:val="20"/>
        </w:rPr>
        <w:t xml:space="preserve">Пазл</w:t>
      </w:r>
      <w:r>
        <w:rPr>
          <w:sz w:val="20"/>
          <w:szCs w:val="20"/>
        </w:rPr>
        <w:t xml:space="preserve"> Меркатора</w:t>
      </w:r>
      <w:r>
        <w:rPr>
          <w:sz w:val="20"/>
          <w:szCs w:val="20"/>
          <w:lang w:val="ru-RU"/>
        </w:rPr>
        <w:t xml:space="preserve">»</w:t>
      </w:r>
      <w:r>
        <w:rPr>
          <w:sz w:val="20"/>
          <w:szCs w:val="20"/>
        </w:rPr>
        <w:t xml:space="preserve">.</w:t>
      </w:r>
      <w:r/>
    </w:p>
    <w:p>
      <w:pPr>
        <w:spacing w:after="240" w:before="240"/>
      </w:pPr>
      <w:r/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5" w:name="_mkuuezph4vcl"/>
      <w:r/>
      <w:bookmarkEnd w:id="15"/>
      <w:r>
        <w:rPr>
          <w:b/>
          <w:color w:val="000000"/>
          <w:sz w:val="36"/>
          <w:szCs w:val="36"/>
        </w:rPr>
        <w:t xml:space="preserve">6. </w:t>
      </w:r>
      <w:r>
        <w:rPr>
          <w:b/>
          <w:color w:val="000000"/>
          <w:sz w:val="36"/>
          <w:szCs w:val="36"/>
          <w:lang w:val="ru-RU"/>
        </w:rPr>
        <w:t xml:space="preserve">«</w:t>
      </w:r>
      <w:r>
        <w:rPr>
          <w:b/>
          <w:color w:val="000000"/>
          <w:sz w:val="36"/>
          <w:szCs w:val="36"/>
        </w:rPr>
        <w:t xml:space="preserve">Что?</w:t>
      </w:r>
      <w:r>
        <w:rPr>
          <w:b/>
          <w:color w:val="000000"/>
          <w:sz w:val="36"/>
          <w:szCs w:val="36"/>
          <w:lang w:val="ru-RU"/>
        </w:rPr>
        <w:t xml:space="preserve">».</w:t>
      </w:r>
      <w:r>
        <w:rPr>
          <w:b/>
          <w:color w:val="000000"/>
          <w:sz w:val="36"/>
          <w:szCs w:val="36"/>
        </w:rPr>
        <w:t xml:space="preserve"> Общее обсуждение, подведение итогов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Подведение итогов лекции: что же такое геоинформатика и каков фронт ее работ? Обсуждение дальнейших перспектив науки.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6" w:name="_6mze5av03o8m"/>
      <w:r/>
      <w:bookmarkEnd w:id="16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Давайте подытожим и вспомним, что такое геоинформатика и где она применяется. Собирая, анализиру</w:t>
      </w:r>
      <w:r>
        <w:rPr>
          <w:sz w:val="24"/>
          <w:szCs w:val="24"/>
        </w:rPr>
        <w:t xml:space="preserve">я и представляя географически привязанную информацию по любой тематике с помощью современных технологий, мы можем изменить мир к лучшему. А как вы думаете, как далеко могут уйти технологии и что может еще появиться в нашем мире для помощи в геоинформатике?</w:t>
      </w:r>
      <w:r/>
    </w:p>
    <w:p>
      <w:pPr>
        <w:spacing w:after="240" w:before="240"/>
      </w:pPr>
      <w:r/>
      <w:r/>
    </w:p>
    <w:p>
      <w:pPr>
        <w:pStyle w:val="255"/>
        <w:ind w:left="560"/>
        <w:keepLines w:val="false"/>
        <w:keepNext w:val="false"/>
        <w:spacing w:before="280"/>
        <w:rPr>
          <w:b/>
          <w:color w:val="000000"/>
          <w:sz w:val="36"/>
          <w:szCs w:val="36"/>
        </w:rPr>
      </w:pPr>
      <w:r/>
      <w:bookmarkStart w:id="17" w:name="_ux498yq6vkue"/>
      <w:r/>
      <w:bookmarkEnd w:id="17"/>
      <w:r>
        <w:rPr>
          <w:b/>
          <w:color w:val="000000"/>
          <w:sz w:val="36"/>
          <w:szCs w:val="36"/>
        </w:rPr>
        <w:t xml:space="preserve">7. Планы на курс. Подведение итогов</w:t>
      </w:r>
      <w:r/>
    </w:p>
    <w:p>
      <w:pPr>
        <w:spacing w:after="240" w:before="24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 xml:space="preserve">Рассказ о том, что ждет </w:t>
      </w:r>
      <w:r>
        <w:rPr>
          <w:b/>
          <w:color w:val="595959"/>
          <w:sz w:val="28"/>
          <w:szCs w:val="28"/>
          <w:lang w:val="ru-RU"/>
        </w:rPr>
        <w:t xml:space="preserve">обучающихся</w:t>
      </w:r>
      <w:r>
        <w:rPr>
          <w:b/>
          <w:color w:val="595959"/>
          <w:sz w:val="28"/>
          <w:szCs w:val="28"/>
        </w:rPr>
        <w:t xml:space="preserve"> на протяжении курса. Рефлексия после занятия.</w:t>
      </w:r>
      <w:r/>
    </w:p>
    <w:p>
      <w:pPr>
        <w:pStyle w:val="257"/>
        <w:keepLines w:val="false"/>
        <w:keepNext w:val="false"/>
        <w:spacing w:after="40" w:before="220"/>
        <w:rPr>
          <w:b/>
          <w:color w:val="3D85C6"/>
          <w:sz w:val="24"/>
          <w:szCs w:val="24"/>
        </w:rPr>
      </w:pPr>
      <w:r/>
      <w:bookmarkStart w:id="18" w:name="_dkvpt3laegwf"/>
      <w:r/>
      <w:bookmarkEnd w:id="18"/>
      <w:r>
        <w:rPr>
          <w:b/>
          <w:color w:val="3D85C6"/>
          <w:sz w:val="24"/>
          <w:szCs w:val="24"/>
        </w:rPr>
        <w:t xml:space="preserve">(5 мин.)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этого года обучения познакомимся с основами создания карт, отследим свои передвижения по спутникам, составив тепловую карту, научимся создавать сферические панорамы (панорамы 360</w:t>
      </w:r>
      <w:r>
        <w:rPr>
          <w:color w:val="222222"/>
          <w:shd w:val="clear" w:color="auto" w:fill="FFFFFF"/>
        </w:rPr>
        <w:t xml:space="preserve">°</w:t>
      </w:r>
      <w:r>
        <w:rPr>
          <w:sz w:val="24"/>
          <w:szCs w:val="24"/>
        </w:rPr>
        <w:t xml:space="preserve">), запустим квадрокоптер и создадим район нашей школы в 3D, чтобы его благоустроить, используя ручное 3D-моделирование. И обязательно напечатаем его на 3D-принтере! Заинтригованы? 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Позвольте детям поделиться впечатлениями о занятии. Взамен поделитесь своими положительными эмоциями, поблагодарите </w:t>
      </w:r>
      <w:r>
        <w:rPr>
          <w:sz w:val="24"/>
          <w:szCs w:val="24"/>
          <w:lang w:val="ru-RU"/>
        </w:rPr>
        <w:t xml:space="preserve">обучающихся</w:t>
      </w:r>
      <w:r>
        <w:rPr>
          <w:sz w:val="24"/>
          <w:szCs w:val="24"/>
        </w:rPr>
        <w:t xml:space="preserve"> за эффективность и похвалите за качественную работу.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ссылки:</w:t>
      </w:r>
      <w:r/>
    </w:p>
    <w:p>
      <w:pPr>
        <w:numPr>
          <w:ilvl w:val="0"/>
          <w:numId w:val="2"/>
        </w:numPr>
        <w:jc w:val="both"/>
        <w:rPr>
          <w:sz w:val="24"/>
          <w:szCs w:val="24"/>
        </w:rPr>
      </w:pPr>
      <w:r/>
      <w:hyperlink r:id="rId19" w:history="1">
        <w:r>
          <w:rPr>
            <w:rStyle w:val="267"/>
            <w:sz w:val="24"/>
            <w:szCs w:val="24"/>
          </w:rPr>
          <w:t xml:space="preserve">Образова</w:t>
        </w:r>
        <w:r>
          <w:rPr>
            <w:rStyle w:val="267"/>
            <w:sz w:val="24"/>
            <w:szCs w:val="24"/>
          </w:rPr>
          <w:t xml:space="preserve">т</w:t>
        </w:r>
        <w:r>
          <w:rPr>
            <w:rStyle w:val="267"/>
            <w:sz w:val="24"/>
            <w:szCs w:val="24"/>
          </w:rPr>
          <w:t xml:space="preserve">ельная</w:t>
        </w:r>
        <w:r>
          <w:rPr>
            <w:rStyle w:val="267"/>
            <w:sz w:val="24"/>
            <w:szCs w:val="24"/>
          </w:rPr>
          <w:t xml:space="preserve"> </w:t>
        </w:r>
        <w:r>
          <w:rPr>
            <w:rStyle w:val="267"/>
            <w:sz w:val="24"/>
            <w:szCs w:val="24"/>
          </w:rPr>
          <w:t xml:space="preserve">программа для</w:t>
        </w:r>
        <w:r>
          <w:rPr>
            <w:rStyle w:val="267"/>
            <w:sz w:val="24"/>
            <w:szCs w:val="24"/>
          </w:rPr>
          <w:t xml:space="preserve"> </w:t>
        </w:r>
        <w:r>
          <w:rPr>
            <w:rStyle w:val="267"/>
            <w:sz w:val="24"/>
            <w:szCs w:val="24"/>
          </w:rPr>
          <w:t xml:space="preserve">7 </w:t>
        </w:r>
        <w:r>
          <w:rPr>
            <w:rStyle w:val="267"/>
            <w:sz w:val="24"/>
            <w:szCs w:val="24"/>
          </w:rPr>
          <w:t xml:space="preserve">к</w:t>
        </w:r>
        <w:r>
          <w:rPr>
            <w:rStyle w:val="267"/>
            <w:sz w:val="24"/>
            <w:szCs w:val="24"/>
          </w:rPr>
          <w:t xml:space="preserve">ласса</w:t>
        </w:r>
      </w:hyperlink>
      <w:r>
        <w:rPr>
          <w:sz w:val="24"/>
          <w:szCs w:val="24"/>
        </w:rPr>
        <w:t xml:space="preserve"> (включает в себя список необходимых расходных материалов и оборудования).</w:t>
      </w:r>
      <w:r/>
    </w:p>
    <w:p>
      <w:pPr>
        <w:numPr>
          <w:ilvl w:val="0"/>
          <w:numId w:val="2"/>
        </w:numPr>
        <w:jc w:val="both"/>
        <w:rPr>
          <w:sz w:val="24"/>
          <w:szCs w:val="24"/>
        </w:rPr>
      </w:pPr>
      <w:r/>
      <w:hyperlink r:id="rId20" w:history="1">
        <w:r>
          <w:rPr>
            <w:rStyle w:val="267"/>
            <w:sz w:val="24"/>
            <w:szCs w:val="24"/>
          </w:rPr>
          <w:t xml:space="preserve">Кейс</w:t>
        </w:r>
        <w:r>
          <w:rPr>
            <w:rStyle w:val="267"/>
            <w:sz w:val="24"/>
            <w:szCs w:val="24"/>
            <w:lang w:val="ru-RU"/>
          </w:rPr>
          <w:t xml:space="preserve">ы</w:t>
        </w:r>
        <w:r>
          <w:rPr>
            <w:rStyle w:val="267"/>
            <w:sz w:val="24"/>
            <w:szCs w:val="24"/>
            <w:lang w:val="ru-RU"/>
          </w:rPr>
          <w:t xml:space="preserve"> </w:t>
        </w:r>
        <w:r>
          <w:rPr>
            <w:rStyle w:val="267"/>
            <w:sz w:val="24"/>
            <w:szCs w:val="24"/>
            <w:lang w:val="ru-RU"/>
          </w:rPr>
          <w:t xml:space="preserve">1-3</w:t>
        </w:r>
      </w:hyperlink>
      <w:r>
        <w:rPr>
          <w:sz w:val="24"/>
          <w:szCs w:val="24"/>
        </w:rPr>
        <w:t xml:space="preserve"> (включа</w:t>
      </w:r>
      <w:r>
        <w:rPr>
          <w:sz w:val="24"/>
          <w:szCs w:val="24"/>
          <w:lang w:val="ru-RU"/>
        </w:rPr>
        <w:t xml:space="preserve">ю</w:t>
      </w:r>
      <w:r>
        <w:rPr>
          <w:sz w:val="24"/>
          <w:szCs w:val="24"/>
        </w:rPr>
        <w:t xml:space="preserve">т в себя список источников информации и возможные темы проектной деятельности).</w:t>
      </w:r>
      <w:r/>
    </w:p>
    <w:sectPr>
      <w:foot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30102010509060703"/>
  </w:font>
  <w:font w:name="Courier New">
    <w:panose1 w:val="02070309020205020404"/>
  </w:font>
  <w:font w:name="Symbol">
    <w:panose1 w:val="05010000000000000000"/>
  </w:font>
  <w:font w:name="Cambria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suff w:val="tab"/>
      <w:lvlText w:val="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" w:bidi="ar-SA" w:eastAsia="ru-RU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4">
    <w:name w:val="Heading 1 Char"/>
    <w:basedOn w:val="259"/>
    <w:link w:val="253"/>
    <w:uiPriority w:val="9"/>
    <w:rPr>
      <w:rFonts w:ascii="Arial" w:hAnsi="Arial" w:cs="Arial" w:eastAsia="Arial"/>
      <w:sz w:val="40"/>
      <w:szCs w:val="40"/>
    </w:rPr>
  </w:style>
  <w:style w:type="character" w:styleId="195">
    <w:name w:val="Heading 2 Char"/>
    <w:basedOn w:val="259"/>
    <w:link w:val="254"/>
    <w:uiPriority w:val="9"/>
    <w:rPr>
      <w:rFonts w:ascii="Arial" w:hAnsi="Arial" w:cs="Arial" w:eastAsia="Arial"/>
      <w:sz w:val="34"/>
    </w:rPr>
  </w:style>
  <w:style w:type="character" w:styleId="196">
    <w:name w:val="Heading 3 Char"/>
    <w:basedOn w:val="259"/>
    <w:link w:val="255"/>
    <w:uiPriority w:val="9"/>
    <w:rPr>
      <w:rFonts w:ascii="Arial" w:hAnsi="Arial" w:cs="Arial" w:eastAsia="Arial"/>
      <w:sz w:val="30"/>
      <w:szCs w:val="30"/>
    </w:rPr>
  </w:style>
  <w:style w:type="character" w:styleId="197">
    <w:name w:val="Heading 4 Char"/>
    <w:basedOn w:val="259"/>
    <w:link w:val="256"/>
    <w:uiPriority w:val="9"/>
    <w:rPr>
      <w:rFonts w:ascii="Arial" w:hAnsi="Arial" w:cs="Arial" w:eastAsia="Arial"/>
      <w:b/>
      <w:bCs/>
      <w:sz w:val="26"/>
      <w:szCs w:val="26"/>
    </w:rPr>
  </w:style>
  <w:style w:type="character" w:styleId="198">
    <w:name w:val="Heading 5 Char"/>
    <w:basedOn w:val="259"/>
    <w:link w:val="257"/>
    <w:uiPriority w:val="9"/>
    <w:rPr>
      <w:rFonts w:ascii="Arial" w:hAnsi="Arial" w:cs="Arial" w:eastAsia="Arial"/>
      <w:b/>
      <w:bCs/>
      <w:sz w:val="24"/>
      <w:szCs w:val="24"/>
    </w:rPr>
  </w:style>
  <w:style w:type="character" w:styleId="199">
    <w:name w:val="Heading 6 Char"/>
    <w:basedOn w:val="259"/>
    <w:link w:val="258"/>
    <w:uiPriority w:val="9"/>
    <w:rPr>
      <w:rFonts w:ascii="Arial" w:hAnsi="Arial" w:cs="Arial" w:eastAsia="Arial"/>
      <w:b/>
      <w:bCs/>
      <w:sz w:val="22"/>
      <w:szCs w:val="22"/>
    </w:rPr>
  </w:style>
  <w:style w:type="paragraph" w:styleId="200">
    <w:name w:val="Heading 7"/>
    <w:basedOn w:val="252"/>
    <w:next w:val="252"/>
    <w:link w:val="20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01">
    <w:name w:val="Heading 7 Char"/>
    <w:basedOn w:val="259"/>
    <w:link w:val="2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02">
    <w:name w:val="Heading 8"/>
    <w:basedOn w:val="252"/>
    <w:next w:val="252"/>
    <w:link w:val="20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03">
    <w:name w:val="Heading 8 Char"/>
    <w:basedOn w:val="259"/>
    <w:link w:val="202"/>
    <w:uiPriority w:val="9"/>
    <w:rPr>
      <w:rFonts w:ascii="Arial" w:hAnsi="Arial" w:cs="Arial" w:eastAsia="Arial"/>
      <w:i/>
      <w:iCs/>
      <w:sz w:val="22"/>
      <w:szCs w:val="22"/>
    </w:rPr>
  </w:style>
  <w:style w:type="paragraph" w:styleId="204">
    <w:name w:val="Heading 9"/>
    <w:basedOn w:val="252"/>
    <w:next w:val="252"/>
    <w:link w:val="2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05">
    <w:name w:val="Heading 9 Char"/>
    <w:basedOn w:val="259"/>
    <w:link w:val="204"/>
    <w:uiPriority w:val="9"/>
    <w:rPr>
      <w:rFonts w:ascii="Arial" w:hAnsi="Arial" w:cs="Arial" w:eastAsia="Arial"/>
      <w:i/>
      <w:iCs/>
      <w:sz w:val="21"/>
      <w:szCs w:val="21"/>
    </w:rPr>
  </w:style>
  <w:style w:type="paragraph" w:styleId="206">
    <w:name w:val="No Spacing"/>
    <w:qFormat/>
    <w:uiPriority w:val="1"/>
    <w:pPr>
      <w:spacing w:lineRule="auto" w:line="240" w:after="0" w:before="0"/>
    </w:pPr>
  </w:style>
  <w:style w:type="character" w:styleId="207">
    <w:name w:val="Title Char"/>
    <w:basedOn w:val="259"/>
    <w:link w:val="263"/>
    <w:uiPriority w:val="10"/>
    <w:rPr>
      <w:sz w:val="48"/>
      <w:szCs w:val="48"/>
    </w:rPr>
  </w:style>
  <w:style w:type="character" w:styleId="208">
    <w:name w:val="Subtitle Char"/>
    <w:basedOn w:val="259"/>
    <w:link w:val="264"/>
    <w:uiPriority w:val="11"/>
    <w:rPr>
      <w:sz w:val="24"/>
      <w:szCs w:val="24"/>
    </w:rPr>
  </w:style>
  <w:style w:type="paragraph" w:styleId="209">
    <w:name w:val="Quote"/>
    <w:basedOn w:val="252"/>
    <w:next w:val="252"/>
    <w:link w:val="210"/>
    <w:qFormat/>
    <w:uiPriority w:val="29"/>
    <w:rPr>
      <w:i/>
    </w:rPr>
    <w:pPr>
      <w:ind w:left="720" w:right="720"/>
    </w:pPr>
  </w:style>
  <w:style w:type="character" w:styleId="210">
    <w:name w:val="Quote Char"/>
    <w:link w:val="209"/>
    <w:uiPriority w:val="29"/>
    <w:rPr>
      <w:i/>
    </w:rPr>
  </w:style>
  <w:style w:type="paragraph" w:styleId="211">
    <w:name w:val="Intense Quote"/>
    <w:basedOn w:val="252"/>
    <w:next w:val="252"/>
    <w:link w:val="212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12">
    <w:name w:val="Intense Quote Char"/>
    <w:link w:val="211"/>
    <w:uiPriority w:val="30"/>
    <w:rPr>
      <w:i/>
    </w:rPr>
  </w:style>
  <w:style w:type="paragraph" w:styleId="213">
    <w:name w:val="Header"/>
    <w:basedOn w:val="252"/>
    <w:link w:val="2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4">
    <w:name w:val="Header Char"/>
    <w:basedOn w:val="259"/>
    <w:link w:val="213"/>
    <w:uiPriority w:val="99"/>
  </w:style>
  <w:style w:type="paragraph" w:styleId="215">
    <w:name w:val="Footer"/>
    <w:basedOn w:val="252"/>
    <w:link w:val="21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6">
    <w:name w:val="Footer Char"/>
    <w:basedOn w:val="259"/>
    <w:link w:val="215"/>
    <w:uiPriority w:val="99"/>
  </w:style>
  <w:style w:type="table" w:styleId="217">
    <w:name w:val="Table Grid"/>
    <w:basedOn w:val="2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8">
    <w:name w:val="Lined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9">
    <w:name w:val="Lined - Accent 1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0">
    <w:name w:val="Lined - Accent 2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1">
    <w:name w:val="Lined - Accent 3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2">
    <w:name w:val="Lined - Accent 4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3">
    <w:name w:val="Lined - Accent 5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4">
    <w:name w:val="Lined - Accent 6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25">
    <w:name w:val="Bordered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6">
    <w:name w:val="Bordered - Accent 1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7">
    <w:name w:val="Bordered - Accent 2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8">
    <w:name w:val="Bordered - Accent 3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9">
    <w:name w:val="Bordered - Accent 4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0">
    <w:name w:val="Bordered - Accent 5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1">
    <w:name w:val="Bordered - Accent 6"/>
    <w:basedOn w:val="2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2">
    <w:name w:val="Bordered &amp; Lined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3">
    <w:name w:val="Bordered &amp; Lined - Accent 1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4">
    <w:name w:val="Bordered &amp; Lined - Accent 2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35">
    <w:name w:val="Bordered &amp; Lined - Accent 3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6">
    <w:name w:val="Bordered &amp; Lined - Accent 4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7">
    <w:name w:val="Bordered &amp; Lined - Accent 5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8">
    <w:name w:val="Bordered &amp; Lined - Accent 6"/>
    <w:basedOn w:val="2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239">
    <w:name w:val="footnote text"/>
    <w:basedOn w:val="252"/>
    <w:link w:val="240"/>
    <w:uiPriority w:val="99"/>
    <w:semiHidden/>
    <w:unhideWhenUsed/>
    <w:rPr>
      <w:sz w:val="18"/>
    </w:rPr>
    <w:pPr>
      <w:spacing w:lineRule="auto" w:line="240" w:after="40"/>
    </w:pPr>
  </w:style>
  <w:style w:type="character" w:styleId="240">
    <w:name w:val="Footnote Text Char"/>
    <w:link w:val="239"/>
    <w:uiPriority w:val="99"/>
    <w:rPr>
      <w:sz w:val="18"/>
    </w:rPr>
  </w:style>
  <w:style w:type="character" w:styleId="241">
    <w:name w:val="footnote reference"/>
    <w:basedOn w:val="259"/>
    <w:uiPriority w:val="99"/>
    <w:unhideWhenUsed/>
    <w:rPr>
      <w:vertAlign w:val="superscript"/>
    </w:rPr>
  </w:style>
  <w:style w:type="paragraph" w:styleId="242">
    <w:name w:val="toc 1"/>
    <w:basedOn w:val="252"/>
    <w:next w:val="252"/>
    <w:uiPriority w:val="39"/>
    <w:unhideWhenUsed/>
    <w:pPr>
      <w:ind w:left="0" w:right="0" w:firstLine="0"/>
      <w:spacing w:after="57"/>
    </w:pPr>
  </w:style>
  <w:style w:type="paragraph" w:styleId="243">
    <w:name w:val="toc 2"/>
    <w:basedOn w:val="252"/>
    <w:next w:val="252"/>
    <w:uiPriority w:val="39"/>
    <w:unhideWhenUsed/>
    <w:pPr>
      <w:ind w:left="283" w:right="0" w:firstLine="0"/>
      <w:spacing w:after="57"/>
    </w:pPr>
  </w:style>
  <w:style w:type="paragraph" w:styleId="244">
    <w:name w:val="toc 3"/>
    <w:basedOn w:val="252"/>
    <w:next w:val="252"/>
    <w:uiPriority w:val="39"/>
    <w:unhideWhenUsed/>
    <w:pPr>
      <w:ind w:left="567" w:right="0" w:firstLine="0"/>
      <w:spacing w:after="57"/>
    </w:pPr>
  </w:style>
  <w:style w:type="paragraph" w:styleId="245">
    <w:name w:val="toc 4"/>
    <w:basedOn w:val="252"/>
    <w:next w:val="252"/>
    <w:uiPriority w:val="39"/>
    <w:unhideWhenUsed/>
    <w:pPr>
      <w:ind w:left="850" w:right="0" w:firstLine="0"/>
      <w:spacing w:after="57"/>
    </w:pPr>
  </w:style>
  <w:style w:type="paragraph" w:styleId="246">
    <w:name w:val="toc 5"/>
    <w:basedOn w:val="252"/>
    <w:next w:val="252"/>
    <w:uiPriority w:val="39"/>
    <w:unhideWhenUsed/>
    <w:pPr>
      <w:ind w:left="1134" w:right="0" w:firstLine="0"/>
      <w:spacing w:after="57"/>
    </w:pPr>
  </w:style>
  <w:style w:type="paragraph" w:styleId="247">
    <w:name w:val="toc 6"/>
    <w:basedOn w:val="252"/>
    <w:next w:val="252"/>
    <w:uiPriority w:val="39"/>
    <w:unhideWhenUsed/>
    <w:pPr>
      <w:ind w:left="1417" w:right="0" w:firstLine="0"/>
      <w:spacing w:after="57"/>
    </w:pPr>
  </w:style>
  <w:style w:type="paragraph" w:styleId="248">
    <w:name w:val="toc 7"/>
    <w:basedOn w:val="252"/>
    <w:next w:val="252"/>
    <w:uiPriority w:val="39"/>
    <w:unhideWhenUsed/>
    <w:pPr>
      <w:ind w:left="1701" w:right="0" w:firstLine="0"/>
      <w:spacing w:after="57"/>
    </w:pPr>
  </w:style>
  <w:style w:type="paragraph" w:styleId="249">
    <w:name w:val="toc 8"/>
    <w:basedOn w:val="252"/>
    <w:next w:val="252"/>
    <w:uiPriority w:val="39"/>
    <w:unhideWhenUsed/>
    <w:pPr>
      <w:ind w:left="1984" w:right="0" w:firstLine="0"/>
      <w:spacing w:after="57"/>
    </w:pPr>
  </w:style>
  <w:style w:type="paragraph" w:styleId="250">
    <w:name w:val="toc 9"/>
    <w:basedOn w:val="252"/>
    <w:next w:val="252"/>
    <w:uiPriority w:val="39"/>
    <w:unhideWhenUsed/>
    <w:pPr>
      <w:ind w:left="2268" w:right="0" w:firstLine="0"/>
      <w:spacing w:after="57"/>
    </w:pPr>
  </w:style>
  <w:style w:type="paragraph" w:styleId="251">
    <w:name w:val="TOC Heading"/>
    <w:uiPriority w:val="39"/>
    <w:unhideWhenUsed/>
  </w:style>
  <w:style w:type="paragraph" w:styleId="252" w:default="1">
    <w:name w:val="Normal"/>
  </w:style>
  <w:style w:type="paragraph" w:styleId="253">
    <w:name w:val="Heading 1"/>
    <w:basedOn w:val="252"/>
    <w:next w:val="252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254">
    <w:name w:val="Heading 2"/>
    <w:basedOn w:val="252"/>
    <w:next w:val="252"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255">
    <w:name w:val="Heading 3"/>
    <w:basedOn w:val="252"/>
    <w:next w:val="252"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256">
    <w:name w:val="Heading 4"/>
    <w:basedOn w:val="252"/>
    <w:next w:val="252"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257">
    <w:name w:val="Heading 5"/>
    <w:basedOn w:val="252"/>
    <w:next w:val="252"/>
    <w:rPr>
      <w:color w:val="666666"/>
    </w:rPr>
    <w:pPr>
      <w:keepLines/>
      <w:keepNext/>
      <w:spacing w:after="80" w:before="240"/>
      <w:outlineLvl w:val="4"/>
    </w:pPr>
  </w:style>
  <w:style w:type="paragraph" w:styleId="258">
    <w:name w:val="Heading 6"/>
    <w:basedOn w:val="252"/>
    <w:next w:val="252"/>
    <w:rPr>
      <w:i/>
      <w:color w:val="666666"/>
    </w:rPr>
    <w:pPr>
      <w:keepLines/>
      <w:keepNext/>
      <w:spacing w:after="80" w:before="240"/>
      <w:outlineLvl w:val="5"/>
    </w:pPr>
  </w:style>
  <w:style w:type="character" w:styleId="259" w:default="1">
    <w:name w:val="Default Paragraph Font"/>
    <w:uiPriority w:val="1"/>
    <w:semiHidden/>
    <w:unhideWhenUsed/>
  </w:style>
  <w:style w:type="table" w:styleId="2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61" w:default="1">
    <w:name w:val="No List"/>
    <w:uiPriority w:val="99"/>
    <w:semiHidden/>
    <w:unhideWhenUsed/>
  </w:style>
  <w:style w:type="table" w:styleId="262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263">
    <w:name w:val="Title"/>
    <w:basedOn w:val="252"/>
    <w:next w:val="252"/>
    <w:rPr>
      <w:sz w:val="52"/>
      <w:szCs w:val="52"/>
    </w:rPr>
    <w:pPr>
      <w:keepLines/>
      <w:keepNext/>
      <w:spacing w:after="60"/>
    </w:pPr>
  </w:style>
  <w:style w:type="paragraph" w:styleId="264">
    <w:name w:val="Subtitle"/>
    <w:basedOn w:val="252"/>
    <w:next w:val="252"/>
    <w:rPr>
      <w:color w:val="666666"/>
      <w:sz w:val="30"/>
      <w:szCs w:val="30"/>
    </w:rPr>
    <w:pPr>
      <w:keepLines/>
      <w:keepNext/>
      <w:spacing w:after="320"/>
    </w:pPr>
  </w:style>
  <w:style w:type="table" w:styleId="265" w:customStyle="1">
    <w:name w:val="StGen0"/>
    <w:basedOn w:val="26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266">
    <w:name w:val="List Paragraph"/>
    <w:basedOn w:val="252"/>
    <w:qFormat/>
    <w:uiPriority w:val="34"/>
    <w:pPr>
      <w:contextualSpacing w:val="true"/>
      <w:ind w:left="720"/>
    </w:pPr>
  </w:style>
  <w:style w:type="character" w:styleId="267">
    <w:name w:val="Hyperlink"/>
    <w:basedOn w:val="259"/>
    <w:uiPriority w:val="99"/>
    <w:unhideWhenUsed/>
    <w:rPr>
      <w:color w:val="0000FF" w:themeColor="hyperlink"/>
      <w:u w:val="single"/>
    </w:rPr>
  </w:style>
  <w:style w:type="character" w:styleId="268">
    <w:name w:val="Unresolved Mention"/>
    <w:basedOn w:val="259"/>
    <w:uiPriority w:val="99"/>
    <w:semiHidden/>
    <w:unhideWhenUsed/>
    <w:rPr>
      <w:color w:val="605E5C"/>
      <w:shd w:val="clear" w:color="auto" w:fill="E1DFDD"/>
    </w:rPr>
  </w:style>
  <w:style w:type="character" w:styleId="269">
    <w:name w:val="FollowedHyperlink"/>
    <w:basedOn w:val="259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cloud.roskvantorium.ru/index.php/s/OlBd4MjeghaRo3m" TargetMode="External"/><Relationship Id="rId9" Type="http://schemas.openxmlformats.org/officeDocument/2006/relationships/hyperlink" Target="https://yandex.ru/maps/213/moscow/" TargetMode="External"/><Relationship Id="rId10" Type="http://schemas.openxmlformats.org/officeDocument/2006/relationships/hyperlink" Target="http://metrocosm.com/global-migration-map.html" TargetMode="External"/><Relationship Id="rId11" Type="http://schemas.openxmlformats.org/officeDocument/2006/relationships/hyperlink" Target="https://www.flightradar24.com/" TargetMode="External"/><Relationship Id="rId12" Type="http://schemas.openxmlformats.org/officeDocument/2006/relationships/hyperlink" Target="https://www.marinetraffic.com/" TargetMode="External"/><Relationship Id="rId13" Type="http://schemas.openxmlformats.org/officeDocument/2006/relationships/hyperlink" Target="https://www.windy.com/" TargetMode="External"/><Relationship Id="rId14" Type="http://schemas.openxmlformats.org/officeDocument/2006/relationships/hyperlink" Target="https://fires.ru/" TargetMode="External"/><Relationship Id="rId15" Type="http://schemas.openxmlformats.org/officeDocument/2006/relationships/hyperlink" Target="http://stuffin.space/" TargetMode="External"/><Relationship Id="rId16" Type="http://schemas.openxmlformats.org/officeDocument/2006/relationships/hyperlink" Target="https://spacegid.com" TargetMode="External"/><Relationship Id="rId17" Type="http://schemas.openxmlformats.org/officeDocument/2006/relationships/hyperlink" Target="https://geopuzzle.org/puzzle/easy/" TargetMode="External"/><Relationship Id="rId18" Type="http://schemas.openxmlformats.org/officeDocument/2006/relationships/hyperlink" Target="http://cloud.roskvantorium.ru/index.php/s/BBmXvLm3MaPzRyo" TargetMode="External"/><Relationship Id="rId19" Type="http://schemas.openxmlformats.org/officeDocument/2006/relationships/hyperlink" Target="http://cloud.roskvantorium.ru/index.php/s/bexA4JjEMvGD4vp" TargetMode="External"/><Relationship Id="rId20" Type="http://schemas.openxmlformats.org/officeDocument/2006/relationships/hyperlink" Target="http://cloud.roskvantorium.ru/index.php/s/pC8PWurYhDE6AYe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Tropina</dc:creator>
  <cp:lastModifiedBy>Аноним</cp:lastModifiedBy>
  <cp:revision>5</cp:revision>
  <dcterms:created xsi:type="dcterms:W3CDTF">2020-02-14T11:19:00Z</dcterms:created>
  <dcterms:modified xsi:type="dcterms:W3CDTF">2020-10-26T21:38:28Z</dcterms:modified>
</cp:coreProperties>
</file>